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龙港市公开招聘事业单位工作人员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体检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须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一、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携带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本人有效期内的身份证，</w:t>
      </w:r>
      <w:r>
        <w:rPr>
          <w:rFonts w:hint="eastAsia" w:ascii="仿宋_GB2312" w:hAnsi="宋体" w:eastAsia="仿宋_GB2312"/>
          <w:sz w:val="32"/>
          <w:szCs w:val="32"/>
        </w:rPr>
        <w:t>按时参加体检，谢绝家属陪同。不按时到指定地点集中的作为自动放弃处理。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二、考生在体检当天集中时应主动向工作人员出示“浙江健康码”并配合测量体温。“浙江健康码”为绿码，且经现场测量体温低于37.3℃、无干咳等异常症状的考生方可参加体检。参加体检考生应自备一次性医用口罩，全程佩戴口罩(除身份确认、体检项目要求摘除口罩外)，做好个人防护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三、严禁弄虚作假、冒名顶替;考生应在《体检表》上如实填写病史，如隐瞒病史影响体检结果的，后果自负。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四、体检费350元，由考生自理。另可适当多带一点现金，以备加检项目所需。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五、体检前一天请注意休息，勿熬夜，不要饮酒，避免剧烈运动。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六、体检当天需进行采血、B超等检查，请在受检前禁食8-12小时。上衣(外套除外)不要穿着胸前带有亮片或金属的衣服，以免影响检查。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七、女性受检者月经期间请勿做妇科及尿液检查，待经期完毕后再补检。怀孕或可能已受孕者，请事先告知体检工作人员并出示相关医疗证明。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八、请配合医生认真检查所有项目，勿漏检。若自动放弃某一检查项目，将会影响聘用。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九、体检医师可根据实际需要，增加必要的相应检查、检验项目。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十、对心率、视力、听力、血压等项目达不到体检合格标准的，安排当日复检;对边缘性心脏杂音、病理性心电图、病理性杂音、频发早搏等项目达不到体检合格标准的，安排当场复检。当日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复检或当场复检在体检初检医院进行。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十一、在体检过程中考生须服从带队人员管理，不得擅自离开。体检结束后，请立即开通手机，以便有事联系。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十二、考生对非当日、非当场复检的体检项目结果有疑问时，可以在接到体检结论通知之日起7日内，向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龙港市委组织部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提交复检申请。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十三、在体检过程中有舞弊或其它违纪情况的，按有关规定处理。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0"/>
        <w:jc w:val="left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0"/>
        <w:jc w:val="left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0"/>
        <w:jc w:val="left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701" w:right="1588" w:bottom="170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6A642A"/>
    <w:rsid w:val="10402A6F"/>
    <w:rsid w:val="216A642A"/>
    <w:rsid w:val="2C8E44B8"/>
    <w:rsid w:val="48315245"/>
    <w:rsid w:val="517E51DF"/>
    <w:rsid w:val="5D975063"/>
    <w:rsid w:val="61707A0F"/>
    <w:rsid w:val="63FF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Hyperlink"/>
    <w:basedOn w:val="6"/>
    <w:qFormat/>
    <w:uiPriority w:val="0"/>
    <w:rPr>
      <w:color w:val="000000"/>
      <w:u w:val="none"/>
    </w:rPr>
  </w:style>
  <w:style w:type="character" w:customStyle="1" w:styleId="9">
    <w:name w:val="bds_more"/>
    <w:basedOn w:val="6"/>
    <w:qFormat/>
    <w:uiPriority w:val="0"/>
  </w:style>
  <w:style w:type="character" w:customStyle="1" w:styleId="10">
    <w:name w:val="bds_more1"/>
    <w:basedOn w:val="6"/>
    <w:qFormat/>
    <w:uiPriority w:val="0"/>
    <w:rPr>
      <w:rFonts w:hint="eastAsia" w:ascii="宋体" w:hAnsi="宋体" w:eastAsia="宋体" w:cs="宋体"/>
    </w:rPr>
  </w:style>
  <w:style w:type="character" w:customStyle="1" w:styleId="11">
    <w:name w:val="bds_more2"/>
    <w:basedOn w:val="6"/>
    <w:qFormat/>
    <w:uiPriority w:val="0"/>
  </w:style>
  <w:style w:type="character" w:customStyle="1" w:styleId="12">
    <w:name w:val="bds_nopic"/>
    <w:basedOn w:val="6"/>
    <w:qFormat/>
    <w:uiPriority w:val="0"/>
  </w:style>
  <w:style w:type="character" w:customStyle="1" w:styleId="13">
    <w:name w:val="bds_nopic1"/>
    <w:basedOn w:val="6"/>
    <w:qFormat/>
    <w:uiPriority w:val="0"/>
  </w:style>
  <w:style w:type="character" w:customStyle="1" w:styleId="14">
    <w:name w:val="bds_nopic2"/>
    <w:basedOn w:val="6"/>
    <w:qFormat/>
    <w:uiPriority w:val="0"/>
  </w:style>
  <w:style w:type="character" w:customStyle="1" w:styleId="15">
    <w:name w:val="bds_more3"/>
    <w:basedOn w:val="6"/>
    <w:qFormat/>
    <w:uiPriority w:val="0"/>
    <w:rPr>
      <w:rFonts w:hint="eastAsia" w:ascii="宋体" w:hAnsi="宋体" w:eastAsia="宋体" w:cs="宋体"/>
    </w:rPr>
  </w:style>
  <w:style w:type="character" w:customStyle="1" w:styleId="16">
    <w:name w:val="bds_more4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2020-08-31T10:29:00Z</dcterms:created>
  <dc:creator>默默</dc:creator>
  <cp:lastModifiedBy>Administrator</cp:lastModifiedBy>
  <dcterms:modified xsi:type="dcterms:W3CDTF">2021-05-17T01:19:58Z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128553BEE90F4C9F9B5E542C47247023</vt:lpwstr>
  </property>
</Properties>
</file>