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附件1</w:t>
      </w:r>
    </w:p>
    <w:p>
      <w:pPr>
        <w:spacing w:line="48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spacing w:line="480" w:lineRule="exact"/>
        <w:jc w:val="center"/>
        <w:rPr>
          <w:rFonts w:hint="eastAsia" w:ascii="仿宋_GB2312" w:hAnsi="方正小标宋简体" w:eastAsia="仿宋_GB2312" w:cs="方正小标宋简体"/>
          <w:b/>
          <w:bCs w:val="0"/>
          <w:color w:val="000000"/>
          <w:sz w:val="40"/>
          <w:szCs w:val="40"/>
        </w:rPr>
      </w:pPr>
      <w:bookmarkStart w:id="0" w:name="_GoBack"/>
      <w:r>
        <w:rPr>
          <w:rFonts w:hint="eastAsia" w:ascii="仿宋_GB2312" w:hAnsi="方正小标宋简体" w:eastAsia="仿宋_GB2312" w:cs="方正小标宋简体"/>
          <w:b/>
          <w:bCs w:val="0"/>
          <w:color w:val="000000"/>
          <w:sz w:val="40"/>
          <w:szCs w:val="40"/>
        </w:rPr>
        <w:t>202</w:t>
      </w:r>
      <w:r>
        <w:rPr>
          <w:rFonts w:hint="eastAsia" w:ascii="仿宋_GB2312" w:hAnsi="方正小标宋简体" w:eastAsia="仿宋_GB2312" w:cs="方正小标宋简体"/>
          <w:b/>
          <w:bCs w:val="0"/>
          <w:color w:val="000000"/>
          <w:sz w:val="40"/>
          <w:szCs w:val="40"/>
          <w:lang w:val="en-US" w:eastAsia="zh-CN"/>
        </w:rPr>
        <w:t>1</w:t>
      </w:r>
      <w:r>
        <w:rPr>
          <w:rFonts w:hint="eastAsia" w:ascii="仿宋_GB2312" w:hAnsi="方正小标宋简体" w:eastAsia="仿宋_GB2312" w:cs="方正小标宋简体"/>
          <w:b/>
          <w:bCs w:val="0"/>
          <w:color w:val="000000"/>
          <w:sz w:val="40"/>
          <w:szCs w:val="40"/>
        </w:rPr>
        <w:t>年官渡区政务服务窗口单位辅助性用工</w:t>
      </w:r>
      <w:bookmarkEnd w:id="0"/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/>
          <w:bCs w:val="0"/>
          <w:color w:val="000000"/>
          <w:sz w:val="52"/>
          <w:szCs w:val="52"/>
        </w:rPr>
      </w:pPr>
      <w:r>
        <w:rPr>
          <w:rFonts w:hint="eastAsia" w:ascii="仿宋_GB2312" w:hAnsi="方正小标宋简体" w:eastAsia="仿宋_GB2312" w:cs="方正小标宋简体"/>
          <w:b/>
          <w:bCs w:val="0"/>
          <w:color w:val="000000"/>
          <w:sz w:val="40"/>
          <w:szCs w:val="40"/>
          <w:lang w:eastAsia="zh-CN"/>
        </w:rPr>
        <w:t>第二批招聘</w:t>
      </w:r>
      <w:r>
        <w:rPr>
          <w:rFonts w:hint="eastAsia" w:ascii="仿宋_GB2312" w:hAnsi="方正小标宋简体" w:eastAsia="仿宋_GB2312" w:cs="方正小标宋简体"/>
          <w:b/>
          <w:bCs w:val="0"/>
          <w:color w:val="000000"/>
          <w:sz w:val="40"/>
          <w:szCs w:val="40"/>
        </w:rPr>
        <w:t>报名与资格审查表</w:t>
      </w:r>
    </w:p>
    <w:p>
      <w:pPr>
        <w:spacing w:line="480" w:lineRule="exact"/>
        <w:ind w:firstLine="241" w:firstLineChars="100"/>
        <w:jc w:val="left"/>
        <w:rPr>
          <w:rFonts w:hint="default" w:ascii="仿宋_GB2312" w:hAnsi="宋体" w:eastAsia="仿宋_GB2312"/>
          <w:b/>
          <w:color w:val="000000"/>
          <w:sz w:val="24"/>
          <w:lang w:val="en-US" w:eastAsia="zh-CN"/>
        </w:rPr>
      </w:pPr>
      <w:r>
        <w:rPr>
          <w:rFonts w:hint="eastAsia" w:ascii="仿宋_GB2312" w:hAnsi="宋体" w:eastAsia="仿宋_GB2312"/>
          <w:b/>
          <w:color w:val="000000"/>
          <w:sz w:val="24"/>
        </w:rPr>
        <w:t>报考单位：</w:t>
      </w:r>
      <w:r>
        <w:rPr>
          <w:rFonts w:hint="eastAsia" w:ascii="仿宋_GB2312" w:hAnsi="宋体" w:eastAsia="仿宋_GB2312"/>
          <w:b/>
          <w:color w:val="000000"/>
          <w:sz w:val="24"/>
          <w:lang w:val="en-US" w:eastAsia="zh-CN"/>
        </w:rPr>
        <w:t xml:space="preserve">                                岗位代码：</w:t>
      </w:r>
    </w:p>
    <w:tbl>
      <w:tblPr>
        <w:tblStyle w:val="2"/>
        <w:tblW w:w="8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080"/>
        <w:gridCol w:w="719"/>
        <w:gridCol w:w="898"/>
        <w:gridCol w:w="359"/>
        <w:gridCol w:w="719"/>
        <w:gridCol w:w="359"/>
        <w:gridCol w:w="1653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姓    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性别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出生年月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政治面貌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民族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籍    贯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身份证号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毕业院校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学    历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学    位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所学专业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毕业时间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联系电话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住    址</w:t>
            </w:r>
          </w:p>
        </w:tc>
        <w:tc>
          <w:tcPr>
            <w:tcW w:w="3762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720" w:type="dxa"/>
            <w:gridSpan w:val="9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8720" w:type="dxa"/>
            <w:gridSpan w:val="9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初审意见</w:t>
            </w:r>
          </w:p>
        </w:tc>
        <w:tc>
          <w:tcPr>
            <w:tcW w:w="3056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经办人：</w:t>
            </w:r>
          </w:p>
          <w:p>
            <w:pPr>
              <w:spacing w:line="480" w:lineRule="exact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年   月   日</w:t>
            </w: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终审意见</w:t>
            </w:r>
          </w:p>
        </w:tc>
        <w:tc>
          <w:tcPr>
            <w:tcW w:w="3403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领导（签字）：</w:t>
            </w: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签章：</w:t>
            </w:r>
          </w:p>
          <w:p>
            <w:pPr>
              <w:spacing w:line="480" w:lineRule="exact"/>
              <w:ind w:left="210" w:hanging="210" w:hangingChars="100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 xml:space="preserve">              年   月   日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9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366AD"/>
    <w:rsid w:val="183259FD"/>
    <w:rsid w:val="57E3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昆明市官渡区党政机关单位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2021-05-12T09:17:00Z</dcterms:created>
  <dc:creator>hp</dc:creator>
  <cp:lastModifiedBy>hp</cp:lastModifiedBy>
  <dcterms:modified xsi:type="dcterms:W3CDTF">2021-05-12T09:18:33Z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