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404040"/>
          <w:spacing w:val="0"/>
          <w:sz w:val="32"/>
          <w:szCs w:val="32"/>
          <w:shd w:val="clear" w:fill="FFFFFF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i w:val="0"/>
          <w:caps w:val="0"/>
          <w:color w:val="404040"/>
          <w:spacing w:val="0"/>
          <w:sz w:val="32"/>
          <w:szCs w:val="32"/>
          <w:shd w:val="clear" w:fill="FFFFFF"/>
          <w:lang w:val="en-US" w:eastAsia="zh-CN"/>
        </w:rPr>
        <w:t>附件4</w:t>
      </w:r>
    </w:p>
    <w:tbl>
      <w:tblPr>
        <w:tblStyle w:val="3"/>
        <w:tblW w:w="10590" w:type="dxa"/>
        <w:jc w:val="center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9"/>
        <w:gridCol w:w="2040"/>
        <w:gridCol w:w="1260"/>
        <w:gridCol w:w="1170"/>
        <w:gridCol w:w="1725"/>
        <w:gridCol w:w="1320"/>
        <w:gridCol w:w="186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5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亳州市第二人民医院2021年公开招聘人员资格审查表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婚姻状况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学历学位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参加工作时间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3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资格证名称及资格取得时间</w:t>
            </w:r>
          </w:p>
        </w:tc>
        <w:tc>
          <w:tcPr>
            <w:tcW w:w="73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3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规培证取得时间及证书编号</w:t>
            </w:r>
          </w:p>
        </w:tc>
        <w:tc>
          <w:tcPr>
            <w:tcW w:w="73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61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所学专业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工作单位</w:t>
            </w:r>
          </w:p>
        </w:tc>
        <w:tc>
          <w:tcPr>
            <w:tcW w:w="61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单位性质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单位地址</w:t>
            </w:r>
          </w:p>
        </w:tc>
        <w:tc>
          <w:tcPr>
            <w:tcW w:w="61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邮政编码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通讯地址</w:t>
            </w:r>
          </w:p>
        </w:tc>
        <w:tc>
          <w:tcPr>
            <w:tcW w:w="61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2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工作经历</w:t>
            </w:r>
          </w:p>
        </w:tc>
        <w:tc>
          <w:tcPr>
            <w:tcW w:w="9381" w:type="dxa"/>
            <w:gridSpan w:val="6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2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81" w:type="dxa"/>
            <w:gridSpan w:val="6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2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81" w:type="dxa"/>
            <w:gridSpan w:val="6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2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81" w:type="dxa"/>
            <w:gridSpan w:val="6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2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81" w:type="dxa"/>
            <w:gridSpan w:val="6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81" w:type="dxa"/>
            <w:gridSpan w:val="6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2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奖惩情况</w:t>
            </w:r>
          </w:p>
        </w:tc>
        <w:tc>
          <w:tcPr>
            <w:tcW w:w="9381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2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81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2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81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2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81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81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2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家庭主要成员及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社会关系</w:t>
            </w:r>
          </w:p>
        </w:tc>
        <w:tc>
          <w:tcPr>
            <w:tcW w:w="9381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2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81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2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81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2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81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2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81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2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考生诚信承诺意见</w:t>
            </w:r>
          </w:p>
        </w:tc>
        <w:tc>
          <w:tcPr>
            <w:tcW w:w="9381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left"/>
              <w:textAlignment w:val="top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上述所填写情况和提供的相关材料、证件均真实有效。若有虚假，同意取消聘用资格。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960" w:firstLineChars="400"/>
              <w:jc w:val="left"/>
              <w:textAlignment w:val="top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报考人（签名）：                               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2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81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81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2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  <w:tc>
          <w:tcPr>
            <w:tcW w:w="9381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2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81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81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5819C5"/>
    <w:rsid w:val="055819C5"/>
    <w:rsid w:val="58CE1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亳州市卫生健康委员会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2021-05-13T02:33:00Z</dcterms:created>
  <dc:creator>杨靖宇</dc:creator>
  <cp:lastModifiedBy>ぺ灬cc果冻ル</cp:lastModifiedBy>
  <dcterms:modified xsi:type="dcterms:W3CDTF">2021-05-13T04:15:11Z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