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CB" w:rsidRPr="00F332CB" w:rsidRDefault="00F332CB" w:rsidP="00F332CB">
      <w:pPr>
        <w:shd w:val="clear" w:color="auto" w:fill="FFFFFF"/>
        <w:adjustRightInd/>
        <w:snapToGrid/>
        <w:spacing w:after="0" w:line="376" w:lineRule="atLeast"/>
        <w:jc w:val="center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F332CB">
        <w:rPr>
          <w:rFonts w:ascii="仿宋" w:eastAsia="仿宋" w:hAnsi="仿宋" w:cs="Times New Roman" w:hint="eastAsia"/>
          <w:color w:val="4C5157"/>
          <w:sz w:val="32"/>
          <w:szCs w:val="32"/>
          <w:bdr w:val="none" w:sz="0" w:space="0" w:color="auto" w:frame="1"/>
        </w:rPr>
        <w:br/>
        <w:t>公安机关录用人民警察体能测评项目和标准（暂行）</w:t>
      </w:r>
    </w:p>
    <w:p w:rsidR="00F332CB" w:rsidRPr="00F332CB" w:rsidRDefault="00F332CB" w:rsidP="00F332CB">
      <w:pPr>
        <w:shd w:val="clear" w:color="auto" w:fill="FFFFFF"/>
        <w:adjustRightInd/>
        <w:snapToGrid/>
        <w:spacing w:after="0" w:line="376" w:lineRule="atLeast"/>
        <w:ind w:firstLine="630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F332CB">
        <w:rPr>
          <w:rFonts w:ascii="仿宋" w:eastAsia="仿宋" w:hAnsi="仿宋" w:cs="Times New Roman" w:hint="eastAsia"/>
          <w:color w:val="4C5157"/>
          <w:sz w:val="32"/>
          <w:szCs w:val="32"/>
          <w:bdr w:val="none" w:sz="0" w:space="0" w:color="auto" w:frame="1"/>
        </w:rPr>
        <w:t>（一）男子组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20"/>
        <w:gridCol w:w="3021"/>
        <w:gridCol w:w="2441"/>
      </w:tblGrid>
      <w:tr w:rsidR="00F332CB" w:rsidRPr="00F332CB" w:rsidTr="00F332CB">
        <w:tc>
          <w:tcPr>
            <w:tcW w:w="3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项目</w:t>
            </w:r>
          </w:p>
        </w:tc>
        <w:tc>
          <w:tcPr>
            <w:tcW w:w="54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标准</w:t>
            </w:r>
          </w:p>
        </w:tc>
      </w:tr>
      <w:tr w:rsidR="00F332CB" w:rsidRPr="00F332CB" w:rsidTr="00F332C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30岁（含）以下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31岁（含）以上</w:t>
            </w:r>
          </w:p>
        </w:tc>
      </w:tr>
      <w:tr w:rsidR="00F332CB" w:rsidRPr="00F332CB" w:rsidTr="00F332CB"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10米×4往返跑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≤13″1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≤13″4</w:t>
            </w:r>
          </w:p>
        </w:tc>
      </w:tr>
      <w:tr w:rsidR="00F332CB" w:rsidRPr="00F332CB" w:rsidTr="00F332CB"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1000米跑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≤4′25″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≤4′35″</w:t>
            </w:r>
          </w:p>
        </w:tc>
      </w:tr>
      <w:tr w:rsidR="00F332CB" w:rsidRPr="00F332CB" w:rsidTr="00F332CB"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纵跳摸高</w:t>
            </w:r>
          </w:p>
        </w:tc>
        <w:tc>
          <w:tcPr>
            <w:tcW w:w="54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≥265厘米</w:t>
            </w:r>
          </w:p>
        </w:tc>
      </w:tr>
    </w:tbl>
    <w:p w:rsidR="00F332CB" w:rsidRPr="00F332CB" w:rsidRDefault="00F332CB" w:rsidP="00F332CB">
      <w:pPr>
        <w:shd w:val="clear" w:color="auto" w:fill="FFFFFF"/>
        <w:adjustRightInd/>
        <w:snapToGrid/>
        <w:spacing w:after="0" w:line="376" w:lineRule="atLeast"/>
        <w:ind w:firstLine="627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F332CB">
        <w:rPr>
          <w:rFonts w:ascii="仿宋" w:eastAsia="仿宋" w:hAnsi="仿宋" w:cs="Times New Roman" w:hint="eastAsia"/>
          <w:color w:val="4C5157"/>
          <w:sz w:val="32"/>
          <w:szCs w:val="32"/>
          <w:bdr w:val="none" w:sz="0" w:space="0" w:color="auto" w:frame="1"/>
        </w:rPr>
        <w:t>（二）女子组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40"/>
        <w:gridCol w:w="2841"/>
        <w:gridCol w:w="2841"/>
      </w:tblGrid>
      <w:tr w:rsidR="00F332CB" w:rsidRPr="00F332CB" w:rsidTr="00F332CB">
        <w:tc>
          <w:tcPr>
            <w:tcW w:w="2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 xml:space="preserve">项 </w:t>
            </w: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 </w:t>
            </w: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目</w:t>
            </w:r>
          </w:p>
        </w:tc>
        <w:tc>
          <w:tcPr>
            <w:tcW w:w="56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 xml:space="preserve">标 </w:t>
            </w: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 </w:t>
            </w: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准</w:t>
            </w:r>
          </w:p>
        </w:tc>
      </w:tr>
      <w:tr w:rsidR="00F332CB" w:rsidRPr="00F332CB" w:rsidTr="00F332C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2CB" w:rsidRPr="00F332CB" w:rsidRDefault="00F332CB" w:rsidP="00F332CB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30岁（含）以下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31岁（含）以上</w:t>
            </w:r>
          </w:p>
        </w:tc>
      </w:tr>
      <w:tr w:rsidR="00F332CB" w:rsidRPr="00F332CB" w:rsidTr="00F332CB"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10米X4往返跑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≤14″1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≤14″4</w:t>
            </w:r>
          </w:p>
        </w:tc>
      </w:tr>
      <w:tr w:rsidR="00F332CB" w:rsidRPr="00F332CB" w:rsidTr="00F332CB"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800米跑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≤4′20″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≤4′30″</w:t>
            </w:r>
          </w:p>
        </w:tc>
      </w:tr>
      <w:tr w:rsidR="00F332CB" w:rsidRPr="00F332CB" w:rsidTr="00F332CB"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纵跳摸高</w:t>
            </w:r>
          </w:p>
        </w:tc>
        <w:tc>
          <w:tcPr>
            <w:tcW w:w="56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2CB" w:rsidRPr="00F332CB" w:rsidRDefault="00F332CB" w:rsidP="00F332C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color w:val="4C5157"/>
                <w:sz w:val="21"/>
                <w:szCs w:val="21"/>
              </w:rPr>
            </w:pPr>
            <w:r w:rsidRPr="00F332CB">
              <w:rPr>
                <w:rFonts w:ascii="仿宋" w:eastAsia="仿宋" w:hAnsi="仿宋" w:cs="Times New Roman" w:hint="eastAsia"/>
                <w:color w:val="4C5157"/>
                <w:sz w:val="32"/>
                <w:szCs w:val="32"/>
                <w:bdr w:val="none" w:sz="0" w:space="0" w:color="auto" w:frame="1"/>
              </w:rPr>
              <w:t>≥230厘米</w:t>
            </w:r>
          </w:p>
        </w:tc>
      </w:tr>
    </w:tbl>
    <w:p w:rsidR="00F332CB" w:rsidRPr="00F332CB" w:rsidRDefault="00F332CB" w:rsidP="00F332CB">
      <w:pPr>
        <w:shd w:val="clear" w:color="auto" w:fill="FFFFFF"/>
        <w:adjustRightInd/>
        <w:snapToGrid/>
        <w:spacing w:after="0" w:line="376" w:lineRule="atLeast"/>
        <w:ind w:firstLine="588"/>
        <w:jc w:val="both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F332CB">
        <w:rPr>
          <w:rFonts w:ascii="仿宋" w:eastAsia="仿宋" w:hAnsi="仿宋" w:cs="Times New Roman" w:hint="eastAsia"/>
          <w:color w:val="4C5157"/>
          <w:sz w:val="32"/>
          <w:szCs w:val="32"/>
          <w:bdr w:val="none" w:sz="0" w:space="0" w:color="auto" w:frame="1"/>
        </w:rPr>
        <w:t>纵跳摸高测试不超过三次，10米×4往返跑测试不超过二次、男子1000米跑或女子800米跑只能测试一次。三项体能测评项目须全部通过测评才算通过。未能通过体能测评的报考人员，不得参加面试。</w:t>
      </w:r>
    </w:p>
    <w:p w:rsidR="004358AB" w:rsidRPr="00F332CB" w:rsidRDefault="004358AB" w:rsidP="00F332CB"/>
    <w:sectPr w:rsidR="004358AB" w:rsidRPr="00F332CB" w:rsidSect="00831E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A401D"/>
    <w:rsid w:val="00185BFC"/>
    <w:rsid w:val="00232105"/>
    <w:rsid w:val="00323B43"/>
    <w:rsid w:val="003D363A"/>
    <w:rsid w:val="003D37D8"/>
    <w:rsid w:val="00426133"/>
    <w:rsid w:val="004358AB"/>
    <w:rsid w:val="004735B8"/>
    <w:rsid w:val="00516078"/>
    <w:rsid w:val="0053688B"/>
    <w:rsid w:val="006F39F0"/>
    <w:rsid w:val="00792AD8"/>
    <w:rsid w:val="007D35B1"/>
    <w:rsid w:val="00831E2A"/>
    <w:rsid w:val="008B7726"/>
    <w:rsid w:val="00941B52"/>
    <w:rsid w:val="00982830"/>
    <w:rsid w:val="00AC6F34"/>
    <w:rsid w:val="00B00C09"/>
    <w:rsid w:val="00BA729D"/>
    <w:rsid w:val="00C76726"/>
    <w:rsid w:val="00C94415"/>
    <w:rsid w:val="00D0545F"/>
    <w:rsid w:val="00D31D50"/>
    <w:rsid w:val="00E26BD1"/>
    <w:rsid w:val="00F332CB"/>
    <w:rsid w:val="00F71485"/>
    <w:rsid w:val="00FF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48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E26BD1"/>
    <w:rPr>
      <w:b/>
      <w:bCs/>
    </w:rPr>
  </w:style>
  <w:style w:type="paragraph" w:customStyle="1" w:styleId="p">
    <w:name w:val="p"/>
    <w:basedOn w:val="a"/>
    <w:rsid w:val="00C7672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2021-05-13T07:51:00Z</dcterms:created>
  <dcterms:modified xsi:type="dcterms:W3CDTF">2021-05-13T07:51:00Z</dcterms:modified>
</cp:coreProperties>
</file>