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方正小标宋简体" w:hAnsi="仿宋" w:eastAsia="方正小标宋简体"/>
          <w:sz w:val="36"/>
          <w:szCs w:val="36"/>
        </w:rPr>
      </w:pPr>
      <w:bookmarkStart w:id="0" w:name="_GoBack"/>
      <w:r>
        <w:rPr>
          <w:rFonts w:hint="eastAsia" w:ascii="方正小标宋简体" w:hAnsi="仿宋" w:eastAsia="方正小标宋简体"/>
          <w:sz w:val="36"/>
          <w:szCs w:val="36"/>
        </w:rPr>
        <w:t>中国国家话剧院20</w:t>
      </w:r>
      <w:r>
        <w:rPr>
          <w:rFonts w:ascii="方正小标宋简体" w:hAnsi="仿宋" w:eastAsia="方正小标宋简体"/>
          <w:sz w:val="36"/>
          <w:szCs w:val="36"/>
        </w:rPr>
        <w:t>21</w:t>
      </w:r>
      <w:r>
        <w:rPr>
          <w:rFonts w:hint="eastAsia" w:ascii="方正小标宋简体" w:hAnsi="仿宋" w:eastAsia="方正小标宋简体"/>
          <w:sz w:val="36"/>
          <w:szCs w:val="36"/>
        </w:rPr>
        <w:t>年高校应届毕业生招聘报名登记表</w:t>
      </w:r>
      <w:bookmarkEnd w:id="0"/>
    </w:p>
    <w:p>
      <w:pPr>
        <w:spacing w:line="440" w:lineRule="exact"/>
        <w:jc w:val="center"/>
        <w:rPr>
          <w:rFonts w:ascii="仿宋" w:hAnsi="仿宋" w:eastAsia="仿宋"/>
          <w:b/>
          <w:kern w:val="0"/>
          <w:sz w:val="28"/>
          <w:szCs w:val="28"/>
        </w:rPr>
      </w:pPr>
      <w:r>
        <w:rPr>
          <w:rFonts w:hint="eastAsia" w:ascii="方正小标宋简体" w:hAnsi="仿宋" w:eastAsia="方正小标宋简体"/>
          <w:sz w:val="28"/>
          <w:szCs w:val="36"/>
        </w:rPr>
        <w:t>（第二次）</w:t>
      </w:r>
    </w:p>
    <w:p>
      <w:pPr>
        <w:spacing w:line="440" w:lineRule="exact"/>
        <w:rPr>
          <w:rFonts w:ascii="仿宋" w:hAnsi="仿宋" w:eastAsia="仿宋"/>
          <w:b/>
          <w:kern w:val="0"/>
          <w:sz w:val="28"/>
          <w:szCs w:val="28"/>
        </w:rPr>
      </w:pPr>
      <w:r>
        <w:rPr>
          <w:rFonts w:hint="eastAsia" w:ascii="仿宋" w:hAnsi="仿宋" w:eastAsia="仿宋"/>
          <w:b/>
          <w:kern w:val="0"/>
          <w:sz w:val="28"/>
          <w:szCs w:val="28"/>
        </w:rPr>
        <w:t>拟报岗位：</w:t>
      </w:r>
      <w:r>
        <w:rPr>
          <w:rFonts w:ascii="仿宋" w:hAnsi="仿宋" w:eastAsia="仿宋"/>
          <w:b/>
          <w:kern w:val="0"/>
          <w:sz w:val="28"/>
          <w:szCs w:val="28"/>
        </w:rPr>
        <w:t xml:space="preserve">                              </w:t>
      </w:r>
      <w:r>
        <w:rPr>
          <w:rFonts w:hint="eastAsia" w:ascii="仿宋" w:hAnsi="仿宋" w:eastAsia="仿宋"/>
          <w:b/>
          <w:kern w:val="0"/>
          <w:sz w:val="28"/>
          <w:szCs w:val="28"/>
        </w:rPr>
        <w:t>所在学校：</w:t>
      </w:r>
    </w:p>
    <w:tbl>
      <w:tblPr>
        <w:tblStyle w:val="5"/>
        <w:tblW w:w="100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1276"/>
        <w:gridCol w:w="1276"/>
        <w:gridCol w:w="992"/>
        <w:gridCol w:w="1300"/>
        <w:gridCol w:w="117"/>
        <w:gridCol w:w="1141"/>
        <w:gridCol w:w="1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姓</w:t>
            </w:r>
            <w:r>
              <w:rPr>
                <w:rFonts w:ascii="仿宋" w:hAnsi="仿宋" w:eastAsia="仿宋"/>
                <w:color w:val="000000"/>
                <w:sz w:val="24"/>
                <w:szCs w:val="32"/>
              </w:rPr>
              <w:t xml:space="preserve">    </w:t>
            </w: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名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性</w:t>
            </w:r>
            <w:r>
              <w:rPr>
                <w:rFonts w:ascii="仿宋" w:hAnsi="仿宋" w:eastAsia="仿宋"/>
                <w:color w:val="000000"/>
                <w:sz w:val="24"/>
                <w:szCs w:val="32"/>
              </w:rPr>
              <w:t xml:space="preserve">   </w:t>
            </w: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别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民</w:t>
            </w:r>
            <w:r>
              <w:rPr>
                <w:rFonts w:ascii="仿宋" w:hAnsi="仿宋" w:eastAsia="仿宋"/>
                <w:color w:val="000000"/>
                <w:sz w:val="24"/>
                <w:szCs w:val="32"/>
              </w:rPr>
              <w:t xml:space="preserve">    </w:t>
            </w: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族</w:t>
            </w:r>
          </w:p>
        </w:tc>
        <w:tc>
          <w:tcPr>
            <w:tcW w:w="11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  <w:tc>
          <w:tcPr>
            <w:tcW w:w="198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近期两寸</w:t>
            </w:r>
          </w:p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政治面貌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出生年月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籍</w:t>
            </w:r>
            <w:r>
              <w:rPr>
                <w:rFonts w:ascii="仿宋" w:hAnsi="仿宋" w:eastAsia="仿宋"/>
                <w:color w:val="000000"/>
                <w:sz w:val="24"/>
                <w:szCs w:val="32"/>
              </w:rPr>
              <w:t xml:space="preserve">    </w:t>
            </w: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贯</w:t>
            </w:r>
          </w:p>
        </w:tc>
        <w:tc>
          <w:tcPr>
            <w:tcW w:w="11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  <w:tc>
          <w:tcPr>
            <w:tcW w:w="198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1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生</w:t>
            </w:r>
            <w:r>
              <w:rPr>
                <w:rFonts w:ascii="仿宋" w:hAnsi="仿宋" w:eastAsia="仿宋"/>
                <w:color w:val="000000"/>
                <w:sz w:val="24"/>
                <w:szCs w:val="32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源</w:t>
            </w:r>
            <w:r>
              <w:rPr>
                <w:rFonts w:ascii="仿宋" w:hAnsi="仿宋" w:eastAsia="仿宋"/>
                <w:color w:val="000000"/>
                <w:sz w:val="24"/>
                <w:szCs w:val="32"/>
              </w:rPr>
              <w:t xml:space="preserve"> </w:t>
            </w: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地</w:t>
            </w:r>
          </w:p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ascii="仿宋" w:hAnsi="仿宋" w:eastAsia="仿宋"/>
                <w:color w:val="000000"/>
                <w:sz w:val="16"/>
                <w:szCs w:val="32"/>
              </w:rPr>
              <w:t>(</w:t>
            </w:r>
            <w:r>
              <w:rPr>
                <w:rFonts w:hint="eastAsia" w:ascii="仿宋" w:hAnsi="仿宋" w:eastAsia="仿宋"/>
                <w:color w:val="000000"/>
                <w:sz w:val="16"/>
                <w:szCs w:val="32"/>
              </w:rPr>
              <w:t>入学前户口所在地</w:t>
            </w:r>
            <w:r>
              <w:rPr>
                <w:rFonts w:ascii="仿宋" w:hAnsi="仿宋" w:eastAsia="仿宋"/>
                <w:color w:val="000000"/>
                <w:sz w:val="16"/>
                <w:szCs w:val="32"/>
              </w:rPr>
              <w:t>)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现户籍所在地</w:t>
            </w:r>
          </w:p>
        </w:tc>
        <w:tc>
          <w:tcPr>
            <w:tcW w:w="255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  <w:tc>
          <w:tcPr>
            <w:tcW w:w="198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  <w:shd w:val="pct10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身份证号</w:t>
            </w:r>
          </w:p>
        </w:tc>
        <w:tc>
          <w:tcPr>
            <w:tcW w:w="6102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  <w:tc>
          <w:tcPr>
            <w:tcW w:w="198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  <w:shd w:val="pct10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身</w:t>
            </w:r>
            <w:r>
              <w:rPr>
                <w:rFonts w:ascii="仿宋" w:hAnsi="仿宋" w:eastAsia="仿宋"/>
                <w:color w:val="000000"/>
                <w:sz w:val="24"/>
                <w:szCs w:val="32"/>
              </w:rPr>
              <w:t xml:space="preserve">    </w:t>
            </w: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高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体</w:t>
            </w:r>
            <w:r>
              <w:rPr>
                <w:rFonts w:ascii="仿宋" w:hAnsi="仿宋" w:eastAsia="仿宋"/>
                <w:color w:val="000000"/>
                <w:sz w:val="24"/>
                <w:szCs w:val="32"/>
              </w:rPr>
              <w:t xml:space="preserve">    </w:t>
            </w: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重</w:t>
            </w:r>
          </w:p>
        </w:tc>
        <w:tc>
          <w:tcPr>
            <w:tcW w:w="9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健康状况</w:t>
            </w:r>
          </w:p>
        </w:tc>
        <w:tc>
          <w:tcPr>
            <w:tcW w:w="11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  <w:tc>
          <w:tcPr>
            <w:tcW w:w="198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  <w:shd w:val="pct10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现学历、学位</w:t>
            </w:r>
          </w:p>
        </w:tc>
        <w:tc>
          <w:tcPr>
            <w:tcW w:w="354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毕业时间</w:t>
            </w:r>
          </w:p>
        </w:tc>
        <w:tc>
          <w:tcPr>
            <w:tcW w:w="312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shd w:val="clear" w:color="auto" w:fill="FFFFFF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  <w:shd w:val="pct10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毕业院校</w:t>
            </w:r>
          </w:p>
        </w:tc>
        <w:tc>
          <w:tcPr>
            <w:tcW w:w="354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C0C0C0"/>
                <w:sz w:val="24"/>
                <w:szCs w:val="32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C0C0C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所学专业</w:t>
            </w:r>
          </w:p>
        </w:tc>
        <w:tc>
          <w:tcPr>
            <w:tcW w:w="312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C0C0C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联系电话</w:t>
            </w:r>
          </w:p>
        </w:tc>
        <w:tc>
          <w:tcPr>
            <w:tcW w:w="354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电子邮箱</w:t>
            </w:r>
          </w:p>
        </w:tc>
        <w:tc>
          <w:tcPr>
            <w:tcW w:w="312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现档案管理单位</w:t>
            </w:r>
          </w:p>
        </w:tc>
        <w:tc>
          <w:tcPr>
            <w:tcW w:w="354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通讯地址</w:t>
            </w:r>
          </w:p>
        </w:tc>
        <w:tc>
          <w:tcPr>
            <w:tcW w:w="312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  <w:jc w:val="center"/>
        </w:trPr>
        <w:tc>
          <w:tcPr>
            <w:tcW w:w="1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24"/>
              </w:rPr>
              <w:t>培养方式（统分</w:t>
            </w:r>
            <w:r>
              <w:rPr>
                <w:rFonts w:ascii="仿宋" w:hAnsi="仿宋" w:eastAsia="仿宋"/>
                <w:color w:val="000000"/>
                <w:sz w:val="24"/>
                <w:szCs w:val="24"/>
              </w:rPr>
              <w:t>、定向、委培）</w:t>
            </w:r>
          </w:p>
        </w:tc>
        <w:tc>
          <w:tcPr>
            <w:tcW w:w="354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家庭住址</w:t>
            </w:r>
          </w:p>
        </w:tc>
        <w:tc>
          <w:tcPr>
            <w:tcW w:w="312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8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学习及</w:t>
            </w:r>
          </w:p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工作经历</w:t>
            </w:r>
          </w:p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（从</w:t>
            </w:r>
            <w:r>
              <w:rPr>
                <w:rFonts w:ascii="仿宋" w:hAnsi="仿宋" w:eastAsia="仿宋"/>
                <w:color w:val="000000"/>
                <w:sz w:val="24"/>
                <w:szCs w:val="32"/>
              </w:rPr>
              <w:t>高中填写</w:t>
            </w: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）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起止时间</w:t>
            </w:r>
          </w:p>
        </w:tc>
        <w:tc>
          <w:tcPr>
            <w:tcW w:w="226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单位（学校）名称</w:t>
            </w: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职</w:t>
            </w:r>
            <w:r>
              <w:rPr>
                <w:rFonts w:ascii="仿宋" w:hAnsi="仿宋" w:eastAsia="仿宋"/>
                <w:color w:val="000000"/>
                <w:sz w:val="24"/>
                <w:szCs w:val="32"/>
              </w:rPr>
              <w:t xml:space="preserve">    </w:t>
            </w: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务</w:t>
            </w:r>
          </w:p>
        </w:tc>
        <w:tc>
          <w:tcPr>
            <w:tcW w:w="312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工作（学习内容）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C0C0C0"/>
                <w:sz w:val="24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C0C0C0"/>
                <w:sz w:val="24"/>
                <w:szCs w:val="32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C0C0C0"/>
                <w:sz w:val="24"/>
                <w:szCs w:val="32"/>
              </w:rPr>
            </w:pPr>
          </w:p>
        </w:tc>
        <w:tc>
          <w:tcPr>
            <w:tcW w:w="312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C0C0C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C0C0C0"/>
                <w:sz w:val="24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C0C0C0"/>
                <w:sz w:val="24"/>
                <w:szCs w:val="32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C0C0C0"/>
                <w:sz w:val="24"/>
                <w:szCs w:val="32"/>
              </w:rPr>
            </w:pPr>
          </w:p>
        </w:tc>
        <w:tc>
          <w:tcPr>
            <w:tcW w:w="312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C0C0C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C0C0C0"/>
                <w:sz w:val="24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C0C0C0"/>
                <w:sz w:val="24"/>
                <w:szCs w:val="32"/>
              </w:rPr>
            </w:pPr>
          </w:p>
        </w:tc>
        <w:tc>
          <w:tcPr>
            <w:tcW w:w="141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C0C0C0"/>
                <w:sz w:val="24"/>
                <w:szCs w:val="32"/>
              </w:rPr>
            </w:pPr>
          </w:p>
        </w:tc>
        <w:tc>
          <w:tcPr>
            <w:tcW w:w="312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C0C0C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jc w:val="center"/>
        </w:trPr>
        <w:tc>
          <w:tcPr>
            <w:tcW w:w="1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有何特长</w:t>
            </w:r>
          </w:p>
        </w:tc>
        <w:tc>
          <w:tcPr>
            <w:tcW w:w="8084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C0C0C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获奖情况</w:t>
            </w:r>
          </w:p>
        </w:tc>
        <w:tc>
          <w:tcPr>
            <w:tcW w:w="8084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C0C0C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8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家庭</w:t>
            </w:r>
          </w:p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成员</w:t>
            </w:r>
          </w:p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情况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姓</w:t>
            </w:r>
            <w:r>
              <w:rPr>
                <w:rFonts w:ascii="仿宋" w:hAnsi="仿宋" w:eastAsia="仿宋"/>
                <w:color w:val="000000"/>
                <w:sz w:val="24"/>
                <w:szCs w:val="32"/>
              </w:rPr>
              <w:t xml:space="preserve">   </w:t>
            </w: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名</w:t>
            </w:r>
          </w:p>
        </w:tc>
        <w:tc>
          <w:tcPr>
            <w:tcW w:w="226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单</w:t>
            </w:r>
            <w:r>
              <w:rPr>
                <w:rFonts w:ascii="仿宋" w:hAnsi="仿宋" w:eastAsia="仿宋"/>
                <w:color w:val="000000"/>
                <w:sz w:val="24"/>
                <w:szCs w:val="32"/>
              </w:rPr>
              <w:t xml:space="preserve">    </w:t>
            </w: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位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关</w:t>
            </w:r>
            <w:r>
              <w:rPr>
                <w:rFonts w:ascii="仿宋" w:hAnsi="仿宋" w:eastAsia="仿宋"/>
                <w:color w:val="000000"/>
                <w:sz w:val="24"/>
                <w:szCs w:val="32"/>
              </w:rPr>
              <w:t xml:space="preserve">    </w:t>
            </w: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系</w:t>
            </w:r>
          </w:p>
        </w:tc>
        <w:tc>
          <w:tcPr>
            <w:tcW w:w="32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职</w:t>
            </w:r>
            <w:r>
              <w:rPr>
                <w:rFonts w:ascii="仿宋" w:hAnsi="仿宋" w:eastAsia="仿宋"/>
                <w:color w:val="000000"/>
                <w:sz w:val="24"/>
                <w:szCs w:val="32"/>
              </w:rPr>
              <w:t xml:space="preserve">    </w:t>
            </w: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98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  <w:tc>
          <w:tcPr>
            <w:tcW w:w="226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  <w:tc>
          <w:tcPr>
            <w:tcW w:w="324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6" w:hRule="atLeast"/>
          <w:jc w:val="center"/>
        </w:trPr>
        <w:tc>
          <w:tcPr>
            <w:tcW w:w="198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其他需要</w:t>
            </w:r>
          </w:p>
          <w:p>
            <w:pPr>
              <w:spacing w:line="440" w:lineRule="exact"/>
              <w:jc w:val="center"/>
              <w:rPr>
                <w:rFonts w:ascii="仿宋" w:hAnsi="仿宋" w:eastAsia="仿宋"/>
                <w:color w:val="000000"/>
                <w:sz w:val="24"/>
                <w:szCs w:val="32"/>
              </w:rPr>
            </w:pPr>
            <w:r>
              <w:rPr>
                <w:rFonts w:hint="eastAsia" w:ascii="仿宋" w:hAnsi="仿宋" w:eastAsia="仿宋"/>
                <w:color w:val="000000"/>
                <w:sz w:val="24"/>
                <w:szCs w:val="32"/>
              </w:rPr>
              <w:t>说明的事项</w:t>
            </w:r>
          </w:p>
        </w:tc>
        <w:tc>
          <w:tcPr>
            <w:tcW w:w="8084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440" w:lineRule="exact"/>
              <w:rPr>
                <w:rFonts w:ascii="仿宋" w:hAnsi="仿宋" w:eastAsia="仿宋"/>
                <w:color w:val="000000"/>
                <w:sz w:val="24"/>
                <w:szCs w:val="32"/>
              </w:rPr>
            </w:pPr>
          </w:p>
        </w:tc>
      </w:tr>
    </w:tbl>
    <w:p>
      <w:pPr>
        <w:spacing w:line="440" w:lineRule="exact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注：如因填写内容错误或不属实，由填表人承担一切责任。</w:t>
      </w:r>
    </w:p>
    <w:sectPr>
      <w:pgSz w:w="11906" w:h="16838"/>
      <w:pgMar w:top="1191" w:right="1474" w:bottom="1191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21B"/>
    <w:rsid w:val="000C2D75"/>
    <w:rsid w:val="00194B43"/>
    <w:rsid w:val="003270A0"/>
    <w:rsid w:val="0035199D"/>
    <w:rsid w:val="003E3D9D"/>
    <w:rsid w:val="00530F4B"/>
    <w:rsid w:val="00531837"/>
    <w:rsid w:val="0060589D"/>
    <w:rsid w:val="00A6321B"/>
    <w:rsid w:val="00BC68C9"/>
    <w:rsid w:val="00C64CB4"/>
    <w:rsid w:val="00CA594A"/>
    <w:rsid w:val="00D66E17"/>
    <w:rsid w:val="00D766B6"/>
    <w:rsid w:val="00DA25C2"/>
    <w:rsid w:val="00E947AC"/>
    <w:rsid w:val="00F06035"/>
    <w:rsid w:val="315C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</Words>
  <Characters>379</Characters>
  <Lines>3</Lines>
  <Paragraphs>1</Paragraphs>
  <TotalTime>34</TotalTime>
  <ScaleCrop>false</ScaleCrop>
  <LinksUpToDate>false</LinksUpToDate>
  <CharactersWithSpaces>444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2019-12-16T02:07:00Z</dcterms:created>
  <dc:creator>rs</dc:creator>
  <cp:lastModifiedBy>user</cp:lastModifiedBy>
  <cp:lastPrinted>2020-01-20T01:56:00Z</cp:lastPrinted>
  <dcterms:modified xsi:type="dcterms:W3CDTF">2021-05-11T08:58:05Z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