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附件一</w:t>
      </w:r>
    </w:p>
    <w:p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韶山供水有限公司2021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年公开招聘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工作人员招聘岗位及要求</w:t>
      </w:r>
    </w:p>
    <w:tbl>
      <w:tblPr>
        <w:tblStyle w:val="5"/>
        <w:tblW w:w="15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997"/>
        <w:gridCol w:w="825"/>
        <w:gridCol w:w="1466"/>
        <w:gridCol w:w="750"/>
        <w:gridCol w:w="1087"/>
        <w:gridCol w:w="1726"/>
        <w:gridCol w:w="730"/>
        <w:gridCol w:w="3000"/>
        <w:gridCol w:w="4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9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部室</w:t>
            </w:r>
          </w:p>
        </w:tc>
        <w:tc>
          <w:tcPr>
            <w:tcW w:w="8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招聘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人数</w:t>
            </w:r>
          </w:p>
        </w:tc>
        <w:tc>
          <w:tcPr>
            <w:tcW w:w="14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7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0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要求</w:t>
            </w:r>
          </w:p>
        </w:tc>
        <w:tc>
          <w:tcPr>
            <w:tcW w:w="17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专业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年龄要求</w:t>
            </w:r>
          </w:p>
        </w:tc>
        <w:tc>
          <w:tcPr>
            <w:tcW w:w="30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主要工作职责</w:t>
            </w:r>
          </w:p>
        </w:tc>
        <w:tc>
          <w:tcPr>
            <w:tcW w:w="43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9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生产  技术部</w:t>
            </w:r>
          </w:p>
        </w:tc>
        <w:tc>
          <w:tcPr>
            <w:tcW w:w="8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信息管理员</w:t>
            </w:r>
          </w:p>
        </w:tc>
        <w:tc>
          <w:tcPr>
            <w:tcW w:w="7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10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全日制本科及以上</w:t>
            </w:r>
          </w:p>
        </w:tc>
        <w:tc>
          <w:tcPr>
            <w:tcW w:w="17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计算机类及其应用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35岁以下</w:t>
            </w:r>
          </w:p>
        </w:tc>
        <w:tc>
          <w:tcPr>
            <w:tcW w:w="30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负责公司智慧水务系统中控数据点日常维护，简单配件及易损件的保修、维护；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负责公司微信公众号维护；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负责生产技术部其他相关工作。</w:t>
            </w:r>
          </w:p>
        </w:tc>
        <w:tc>
          <w:tcPr>
            <w:tcW w:w="43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以下条件者优先：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有企业网络管理工作经验；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有服务器、网络系统维护方面经验；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了解工程类行业信息化建设，有实际操作经验。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7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9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水厂</w:t>
            </w:r>
          </w:p>
        </w:tc>
        <w:tc>
          <w:tcPr>
            <w:tcW w:w="8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46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水质化验员</w:t>
            </w:r>
          </w:p>
        </w:tc>
        <w:tc>
          <w:tcPr>
            <w:tcW w:w="75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不限</w:t>
            </w:r>
          </w:p>
        </w:tc>
        <w:tc>
          <w:tcPr>
            <w:tcW w:w="10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none"/>
                <w:vertAlign w:val="baseline"/>
                <w:lang w:val="en-US" w:eastAsia="zh-CN"/>
              </w:rPr>
              <w:t>全日制本科及以上</w:t>
            </w:r>
          </w:p>
        </w:tc>
        <w:tc>
          <w:tcPr>
            <w:tcW w:w="172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分析化学</w:t>
            </w:r>
          </w:p>
        </w:tc>
        <w:tc>
          <w:tcPr>
            <w:tcW w:w="73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30岁以下</w:t>
            </w:r>
          </w:p>
        </w:tc>
        <w:tc>
          <w:tcPr>
            <w:tcW w:w="30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负责水质日常规分析、全分析；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负责化验室其他相关工作。</w:t>
            </w:r>
          </w:p>
        </w:tc>
        <w:tc>
          <w:tcPr>
            <w:tcW w:w="434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以下条件者优先：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熟练掌握化验室基本操作技能；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具备水质检测资格证书；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应届毕业生。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9556D"/>
    <w:rsid w:val="4E99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firstLine="210" w:firstLineChars="0"/>
    </w:pPr>
    <w:rPr>
      <w:sz w:val="21"/>
    </w:rPr>
  </w:style>
  <w:style w:type="paragraph" w:styleId="3">
    <w:name w:val="Body Text Indent"/>
    <w:basedOn w:val="1"/>
    <w:qFormat/>
    <w:uiPriority w:val="0"/>
    <w:pPr>
      <w:ind w:firstLine="48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2021-05-06T03:20:00Z</dcterms:created>
  <dc:creator>米豆</dc:creator>
  <cp:lastModifiedBy>米豆</cp:lastModifiedBy>
  <dcterms:modified xsi:type="dcterms:W3CDTF">2021-05-06T03:21:14Z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BE3F4793928B4577AE13B2C64B9D8E1E</vt:lpwstr>
  </property>
</Properties>
</file>