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Tahoma" w:hAnsi="Tahoma" w:eastAsia="Tahoma" w:cs="Tahoma"/>
          <w:i w:val="0"/>
          <w:iCs w:val="0"/>
          <w:caps w:val="0"/>
          <w:color w:val="666666"/>
          <w:spacing w:val="0"/>
          <w:sz w:val="20"/>
          <w:szCs w:val="20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hd w:val="clear" w:fill="FFFFFF"/>
        </w:rPr>
        <w:t>洛阳市第三人民医院财务科</w:t>
      </w:r>
      <w:bookmarkStart w:id="0" w:name="_GoBack"/>
      <w:bookmarkEnd w:id="0"/>
      <w:r>
        <w:rPr>
          <w:rStyle w:val="6"/>
          <w:rFonts w:ascii="黑体" w:hAnsi="宋体" w:eastAsia="黑体" w:cs="黑体"/>
          <w:b/>
          <w:i w:val="0"/>
          <w:iCs w:val="0"/>
          <w:caps w:val="0"/>
          <w:color w:val="666666"/>
          <w:spacing w:val="0"/>
          <w:sz w:val="32"/>
          <w:szCs w:val="32"/>
          <w:shd w:val="clear" w:fill="FFFFFF"/>
        </w:rPr>
        <w:t>招聘岗位和条件</w:t>
      </w:r>
    </w:p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9"/>
        <w:gridCol w:w="945"/>
        <w:gridCol w:w="2228"/>
        <w:gridCol w:w="1448"/>
        <w:gridCol w:w="907"/>
        <w:gridCol w:w="130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53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科室</w:t>
            </w:r>
          </w:p>
        </w:tc>
        <w:tc>
          <w:tcPr>
            <w:tcW w:w="963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岗位</w:t>
            </w:r>
          </w:p>
        </w:tc>
        <w:tc>
          <w:tcPr>
            <w:tcW w:w="2276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专业</w:t>
            </w:r>
          </w:p>
        </w:tc>
        <w:tc>
          <w:tcPr>
            <w:tcW w:w="1480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学历要求</w:t>
            </w:r>
          </w:p>
        </w:tc>
        <w:tc>
          <w:tcPr>
            <w:tcW w:w="924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人数</w:t>
            </w: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其他要求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53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财务科</w:t>
            </w:r>
          </w:p>
        </w:tc>
        <w:tc>
          <w:tcPr>
            <w:tcW w:w="963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行政岗</w:t>
            </w:r>
          </w:p>
        </w:tc>
        <w:tc>
          <w:tcPr>
            <w:tcW w:w="2276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会计学、会计、财务管理</w:t>
            </w:r>
          </w:p>
        </w:tc>
        <w:tc>
          <w:tcPr>
            <w:tcW w:w="1480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全日制二本及以上学历</w:t>
            </w:r>
          </w:p>
        </w:tc>
        <w:tc>
          <w:tcPr>
            <w:tcW w:w="924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2</w:t>
            </w:r>
          </w:p>
        </w:tc>
        <w:tc>
          <w:tcPr>
            <w:tcW w:w="1326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  <w:t>有5年及以上工作经验，助理会计师及以上职称，年龄在35周岁以下；能够独立完成成本核算工作或具有物价管理工作经验者优先考虑；硕士研究生学历者，条件可以适当放宽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94E48"/>
    <w:rsid w:val="2BB94E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2021-05-07T02:18:00Z</dcterms:created>
  <dc:creator>WPS_1609033458</dc:creator>
  <cp:lastModifiedBy>WPS_1609033458</cp:lastModifiedBy>
  <dcterms:modified xsi:type="dcterms:W3CDTF">2021-05-07T02:18:49Z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F81E4556851740139751FCA0E95023CC</vt:lpwstr>
  </property>
</Properties>
</file>