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983" w:rsidRDefault="00CB3983" w:rsidP="00CB3983">
      <w:pPr>
        <w:tabs>
          <w:tab w:val="left" w:pos="1221"/>
        </w:tabs>
        <w:jc w:val="left"/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 w:hint="eastAsia"/>
          <w:sz w:val="32"/>
          <w:szCs w:val="32"/>
        </w:rPr>
        <w:t>附件</w:t>
      </w:r>
      <w:r>
        <w:rPr>
          <w:rFonts w:ascii="Times New Roman" w:eastAsia="宋体" w:hAnsi="Times New Roman" w:hint="eastAsia"/>
          <w:sz w:val="32"/>
          <w:szCs w:val="32"/>
        </w:rPr>
        <w:t>1</w:t>
      </w:r>
      <w:r>
        <w:rPr>
          <w:rFonts w:ascii="Times New Roman" w:eastAsia="宋体" w:hAnsi="Times New Roman" w:hint="eastAsia"/>
          <w:sz w:val="32"/>
          <w:szCs w:val="32"/>
        </w:rPr>
        <w:t>：</w:t>
      </w:r>
    </w:p>
    <w:tbl>
      <w:tblPr>
        <w:tblW w:w="13620" w:type="dxa"/>
        <w:tblInd w:w="93" w:type="dxa"/>
        <w:tblLook w:val="04A0" w:firstRow="1" w:lastRow="0" w:firstColumn="1" w:lastColumn="0" w:noHBand="0" w:noVBand="1"/>
      </w:tblPr>
      <w:tblGrid>
        <w:gridCol w:w="693"/>
        <w:gridCol w:w="1805"/>
        <w:gridCol w:w="1660"/>
        <w:gridCol w:w="1015"/>
        <w:gridCol w:w="4223"/>
        <w:gridCol w:w="4224"/>
      </w:tblGrid>
      <w:tr w:rsidR="00CB3983" w:rsidTr="00417955">
        <w:trPr>
          <w:trHeight w:val="540"/>
        </w:trPr>
        <w:tc>
          <w:tcPr>
            <w:tcW w:w="13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32"/>
                <w:szCs w:val="32"/>
              </w:rPr>
              <w:t>江苏省射阳中学面向全国部分名校补充招聘教师岗位表</w:t>
            </w:r>
          </w:p>
        </w:tc>
      </w:tr>
      <w:tr w:rsidR="00CB3983" w:rsidTr="00417955">
        <w:trPr>
          <w:trHeight w:val="240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983" w:rsidRDefault="00CB3983" w:rsidP="00417955">
            <w:pPr>
              <w:jc w:val="center"/>
              <w:rPr>
                <w:rFonts w:ascii="方正小标宋_GBK" w:eastAsia="方正小标宋_GBK" w:hAnsi="方正小标宋_GBK" w:cs="方正小标宋_GB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983" w:rsidRDefault="00CB3983" w:rsidP="00417955">
            <w:pPr>
              <w:jc w:val="center"/>
              <w:rPr>
                <w:rFonts w:ascii="方正小标宋_GBK" w:eastAsia="方正小标宋_GBK" w:hAnsi="方正小标宋_GBK" w:cs="方正小标宋_GB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983" w:rsidRDefault="00CB3983" w:rsidP="00417955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983" w:rsidRDefault="00CB3983" w:rsidP="00417955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22"/>
                <w:szCs w:val="22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983" w:rsidRDefault="00CB3983" w:rsidP="00417955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22"/>
                <w:szCs w:val="22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983" w:rsidRDefault="00CB3983" w:rsidP="00417955">
            <w:pPr>
              <w:jc w:val="center"/>
              <w:rPr>
                <w:rFonts w:ascii="方正小标宋_GBK" w:eastAsia="方正小标宋_GBK" w:hAnsi="方正小标宋_GBK" w:cs="方正小标宋_GBK"/>
                <w:color w:val="000000"/>
                <w:sz w:val="22"/>
                <w:szCs w:val="22"/>
              </w:rPr>
            </w:pPr>
          </w:p>
        </w:tc>
      </w:tr>
      <w:tr w:rsidR="00CB3983" w:rsidTr="00417955">
        <w:trPr>
          <w:trHeight w:val="51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岗位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代码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招聘单位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岗位名称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招聘人数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本科专业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研究生专业</w:t>
            </w:r>
          </w:p>
        </w:tc>
      </w:tr>
      <w:tr w:rsidR="00CB3983" w:rsidTr="00417955">
        <w:trPr>
          <w:trHeight w:val="88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01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江苏省射阳中学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高中语文教师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中国语言文学类（汉语言文学）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学科教学（语文）、中国语言文学、文艺学、汉语言文字学、中国古典文献学、中国古代文学、中国现当代文学</w:t>
            </w:r>
          </w:p>
        </w:tc>
      </w:tr>
      <w:tr w:rsidR="00CB3983" w:rsidTr="00417955">
        <w:trPr>
          <w:trHeight w:val="88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江苏省射阳中学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高中数学教师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数学类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学科教学（数学）、数学、基础数学、计算数学、概率论与数理统计、应用数学、 运筹学与控制论</w:t>
            </w:r>
          </w:p>
        </w:tc>
      </w:tr>
      <w:tr w:rsidR="00CB3983" w:rsidTr="00417955">
        <w:trPr>
          <w:trHeight w:val="88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03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江苏省射阳中学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高中英语教师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外国语言文学类(英语)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学科教学（英语）、英语语言文学、英语笔译、 英语口译</w:t>
            </w:r>
          </w:p>
        </w:tc>
      </w:tr>
      <w:tr w:rsidR="00CB3983" w:rsidTr="00417955">
        <w:trPr>
          <w:trHeight w:val="88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江苏省射阳中学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高中音乐教师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音乐与舞蹈学类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学科教学（音乐）、音乐与舞蹈学</w:t>
            </w:r>
          </w:p>
        </w:tc>
      </w:tr>
      <w:tr w:rsidR="00CB3983" w:rsidTr="00417955">
        <w:trPr>
          <w:trHeight w:val="11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07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江苏省射阳中学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高中物理教师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物理学类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学科教学（物理）、物理学、理论物理、粒子物理与原子核物理、 原子与分子物理、 等离子体物理、凝聚态物理、 声学、光学、无线电物理</w:t>
            </w:r>
          </w:p>
        </w:tc>
      </w:tr>
      <w:tr w:rsidR="00CB3983" w:rsidTr="00417955">
        <w:trPr>
          <w:trHeight w:val="32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09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江苏省射阳中学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高中政治教师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政治学类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3983" w:rsidRDefault="00CB3983" w:rsidP="0041795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学科教学（思政）、哲学、马克思主义哲学、中国哲学、外国哲学、逻辑学、伦理学、 美学、科学技术哲学、 理论经济学、政治经济学、经济思想史、经济史、西方经济学、世界经济、 人口、资源与环境经济学、 应用经济学、 国民经济学、区域经济学、产业经济学、国际贸易学、劳动经济学、 统计学、数量经济学、、政治学、 政治学理论、 中外政治制度、 科学社会主义与国际共产主义运动、 中共党史(含：党的学说与党的建设)、国际政治、国际关系、马克思主义理论、马克思主义基本原理、 马克思主义发展史、马克思主义中国化研究、国外马克思主义研究、思想政治教育、中国近现代史基本问题研究</w:t>
            </w:r>
          </w:p>
        </w:tc>
      </w:tr>
      <w:tr w:rsidR="00CB3983" w:rsidTr="00417955">
        <w:trPr>
          <w:trHeight w:val="495"/>
        </w:trPr>
        <w:tc>
          <w:tcPr>
            <w:tcW w:w="4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983" w:rsidRDefault="00CB3983" w:rsidP="004179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8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983" w:rsidRDefault="00CB3983" w:rsidP="0041795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CB3983" w:rsidRDefault="00CB3983" w:rsidP="00CB3983">
      <w:pPr>
        <w:tabs>
          <w:tab w:val="left" w:pos="1221"/>
        </w:tabs>
        <w:jc w:val="left"/>
        <w:rPr>
          <w:rFonts w:ascii="Times New Roman" w:hAnsi="Times New Roman"/>
        </w:rPr>
      </w:pPr>
    </w:p>
    <w:p w:rsidR="000C53FC" w:rsidRDefault="000C53FC" w:rsidP="00CB3983">
      <w:pPr>
        <w:rPr>
          <w:rFonts w:hint="eastAsia"/>
        </w:rPr>
      </w:pPr>
      <w:bookmarkStart w:id="0" w:name="_GoBack"/>
      <w:bookmarkEnd w:id="0"/>
    </w:p>
    <w:sectPr w:rsidR="000C53FC" w:rsidSect="00CB39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064" w:rsidRDefault="009A7064" w:rsidP="00CB3983">
      <w:r>
        <w:separator/>
      </w:r>
    </w:p>
  </w:endnote>
  <w:endnote w:type="continuationSeparator" w:id="0">
    <w:p w:rsidR="009A7064" w:rsidRDefault="009A7064" w:rsidP="00CB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064" w:rsidRDefault="009A7064" w:rsidP="00CB3983">
      <w:r>
        <w:separator/>
      </w:r>
    </w:p>
  </w:footnote>
  <w:footnote w:type="continuationSeparator" w:id="0">
    <w:p w:rsidR="009A7064" w:rsidRDefault="009A7064" w:rsidP="00CB3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A3"/>
    <w:rsid w:val="000C53FC"/>
    <w:rsid w:val="009A7064"/>
    <w:rsid w:val="00CB3983"/>
    <w:rsid w:val="00DF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E4D681-8D30-450D-88B6-C9E29845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98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39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39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39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39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628</Characters>
  <Application>Microsoft Office Word</Application>
  <DocSecurity>0</DocSecurity>
  <Lines>5</Lines>
  <Paragraphs>1</Paragraphs>
  <ScaleCrop>false</ScaleCrop>
  <Company>微软中国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2</cp:revision>
  <dcterms:created xsi:type="dcterms:W3CDTF">2021-05-07T09:26:00Z</dcterms:created>
  <dcterms:modified xsi:type="dcterms:W3CDTF">2021-05-07T09:27:00Z</dcterms:modified>
</cp:coreProperties>
</file>