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5" w:lineRule="atLeast"/>
        <w:ind w:left="0" w:right="0" w:firstLine="0"/>
        <w:jc w:val="left"/>
        <w:textAlignment w:val="baseline"/>
        <w:rPr>
          <w:rFonts w:ascii="微软雅黑" w:hAnsi="微软雅黑" w:eastAsia="微软雅黑" w:cs="微软雅黑"/>
          <w:i w:val="0"/>
          <w:iCs w:val="0"/>
          <w:caps w:val="0"/>
          <w:color w:val="000000"/>
          <w:spacing w:val="0"/>
          <w:sz w:val="17"/>
          <w:szCs w:val="17"/>
        </w:rPr>
      </w:pPr>
      <w:r>
        <w:rPr>
          <w:rFonts w:hint="eastAsia" w:ascii="微软雅黑" w:hAnsi="微软雅黑" w:eastAsia="微软雅黑" w:cs="微软雅黑"/>
          <w:i w:val="0"/>
          <w:iCs w:val="0"/>
          <w:caps w:val="0"/>
          <w:color w:val="000000"/>
          <w:spacing w:val="0"/>
          <w:sz w:val="17"/>
          <w:szCs w:val="17"/>
          <w:bdr w:val="none" w:color="auto" w:sz="0" w:space="0"/>
          <w:shd w:val="clear" w:fill="FFFFFF"/>
          <w:vertAlign w:val="baseline"/>
        </w:rPr>
        <w:t>院自主招收硕士生拟录取名单</w:t>
      </w:r>
    </w:p>
    <w:tbl>
      <w:tblPr>
        <w:tblW w:w="9504"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1512"/>
        <w:gridCol w:w="612"/>
        <w:gridCol w:w="2050"/>
        <w:gridCol w:w="719"/>
        <w:gridCol w:w="696"/>
        <w:gridCol w:w="879"/>
        <w:gridCol w:w="879"/>
        <w:gridCol w:w="819"/>
        <w:gridCol w:w="686"/>
        <w:gridCol w:w="652"/>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Style w:val="5"/>
                <w:rFonts w:hint="eastAsia" w:ascii="微软雅黑" w:hAnsi="微软雅黑" w:eastAsia="微软雅黑" w:cs="微软雅黑"/>
                <w:i w:val="0"/>
                <w:iCs w:val="0"/>
                <w:caps w:val="0"/>
                <w:color w:val="000000"/>
                <w:spacing w:val="0"/>
                <w:sz w:val="15"/>
                <w:szCs w:val="15"/>
                <w:bdr w:val="none" w:color="auto" w:sz="0" w:space="0"/>
                <w:vertAlign w:val="baseline"/>
              </w:rPr>
              <w:t>考生编号</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Style w:val="5"/>
                <w:rFonts w:hint="eastAsia" w:ascii="微软雅黑" w:hAnsi="微软雅黑" w:eastAsia="微软雅黑" w:cs="微软雅黑"/>
                <w:i w:val="0"/>
                <w:iCs w:val="0"/>
                <w:caps w:val="0"/>
                <w:color w:val="000000"/>
                <w:spacing w:val="0"/>
                <w:sz w:val="15"/>
                <w:szCs w:val="15"/>
                <w:bdr w:val="none" w:color="auto" w:sz="0" w:space="0"/>
                <w:vertAlign w:val="baseline"/>
              </w:rPr>
              <w:t>考生</w:t>
            </w:r>
            <w:r>
              <w:rPr>
                <w:rFonts w:hint="eastAsia" w:ascii="微软雅黑" w:hAnsi="微软雅黑" w:eastAsia="微软雅黑" w:cs="微软雅黑"/>
                <w:i w:val="0"/>
                <w:iCs w:val="0"/>
                <w:caps w:val="0"/>
                <w:color w:val="000000"/>
                <w:spacing w:val="0"/>
                <w:sz w:val="17"/>
                <w:szCs w:val="17"/>
                <w:bdr w:val="none" w:color="auto" w:sz="0" w:space="0"/>
                <w:vertAlign w:val="baseline"/>
              </w:rPr>
              <w:br w:type="textWrapping"/>
            </w:r>
            <w:r>
              <w:rPr>
                <w:rStyle w:val="5"/>
                <w:rFonts w:hint="eastAsia" w:ascii="微软雅黑" w:hAnsi="微软雅黑" w:eastAsia="微软雅黑" w:cs="微软雅黑"/>
                <w:i w:val="0"/>
                <w:iCs w:val="0"/>
                <w:caps w:val="0"/>
                <w:color w:val="000000"/>
                <w:spacing w:val="0"/>
                <w:sz w:val="15"/>
                <w:szCs w:val="15"/>
                <w:bdr w:val="none" w:color="auto" w:sz="0" w:space="0"/>
                <w:vertAlign w:val="baseline"/>
              </w:rPr>
              <w:t>姓名</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Style w:val="5"/>
                <w:rFonts w:hint="eastAsia" w:ascii="微软雅黑" w:hAnsi="微软雅黑" w:eastAsia="微软雅黑" w:cs="微软雅黑"/>
                <w:i w:val="0"/>
                <w:iCs w:val="0"/>
                <w:caps w:val="0"/>
                <w:color w:val="000000"/>
                <w:spacing w:val="0"/>
                <w:sz w:val="15"/>
                <w:szCs w:val="15"/>
                <w:bdr w:val="none" w:color="auto" w:sz="0" w:space="0"/>
                <w:vertAlign w:val="baseline"/>
              </w:rPr>
              <w:t>拟录取专业及专业代码</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Style w:val="5"/>
                <w:rFonts w:hint="eastAsia" w:ascii="微软雅黑" w:hAnsi="微软雅黑" w:eastAsia="微软雅黑" w:cs="微软雅黑"/>
                <w:i w:val="0"/>
                <w:iCs w:val="0"/>
                <w:caps w:val="0"/>
                <w:color w:val="000000"/>
                <w:spacing w:val="0"/>
                <w:sz w:val="15"/>
                <w:szCs w:val="15"/>
                <w:bdr w:val="none" w:color="auto" w:sz="0" w:space="0"/>
                <w:vertAlign w:val="baseline"/>
              </w:rPr>
              <w:t>政治成绩</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Style w:val="5"/>
                <w:rFonts w:hint="eastAsia" w:ascii="微软雅黑" w:hAnsi="微软雅黑" w:eastAsia="微软雅黑" w:cs="微软雅黑"/>
                <w:i w:val="0"/>
                <w:iCs w:val="0"/>
                <w:caps w:val="0"/>
                <w:color w:val="000000"/>
                <w:spacing w:val="0"/>
                <w:sz w:val="15"/>
                <w:szCs w:val="15"/>
                <w:bdr w:val="none" w:color="auto" w:sz="0" w:space="0"/>
                <w:vertAlign w:val="baseline"/>
              </w:rPr>
              <w:t>英语成绩</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Style w:val="5"/>
                <w:rFonts w:hint="eastAsia" w:ascii="微软雅黑" w:hAnsi="微软雅黑" w:eastAsia="微软雅黑" w:cs="微软雅黑"/>
                <w:i w:val="0"/>
                <w:iCs w:val="0"/>
                <w:caps w:val="0"/>
                <w:color w:val="000000"/>
                <w:spacing w:val="0"/>
                <w:sz w:val="15"/>
                <w:szCs w:val="15"/>
                <w:bdr w:val="none" w:color="auto" w:sz="0" w:space="0"/>
                <w:vertAlign w:val="baseline"/>
              </w:rPr>
              <w:t>业务课1成绩</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Style w:val="5"/>
                <w:rFonts w:hint="eastAsia" w:ascii="微软雅黑" w:hAnsi="微软雅黑" w:eastAsia="微软雅黑" w:cs="微软雅黑"/>
                <w:i w:val="0"/>
                <w:iCs w:val="0"/>
                <w:caps w:val="0"/>
                <w:color w:val="000000"/>
                <w:spacing w:val="0"/>
                <w:sz w:val="15"/>
                <w:szCs w:val="15"/>
                <w:bdr w:val="none" w:color="auto" w:sz="0" w:space="0"/>
                <w:vertAlign w:val="baseline"/>
              </w:rPr>
              <w:t>业务课2成绩</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Style w:val="5"/>
                <w:rFonts w:hint="eastAsia" w:ascii="微软雅黑" w:hAnsi="微软雅黑" w:eastAsia="微软雅黑" w:cs="微软雅黑"/>
                <w:i w:val="0"/>
                <w:iCs w:val="0"/>
                <w:caps w:val="0"/>
                <w:color w:val="000000"/>
                <w:spacing w:val="0"/>
                <w:sz w:val="15"/>
                <w:szCs w:val="15"/>
                <w:bdr w:val="none" w:color="auto" w:sz="0" w:space="0"/>
                <w:vertAlign w:val="baseline"/>
              </w:rPr>
              <w:t>初试总成绩</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Style w:val="5"/>
                <w:rFonts w:hint="eastAsia" w:ascii="微软雅黑" w:hAnsi="微软雅黑" w:eastAsia="微软雅黑" w:cs="微软雅黑"/>
                <w:i w:val="0"/>
                <w:iCs w:val="0"/>
                <w:caps w:val="0"/>
                <w:color w:val="000000"/>
                <w:spacing w:val="0"/>
                <w:sz w:val="15"/>
                <w:szCs w:val="15"/>
                <w:bdr w:val="none" w:color="auto" w:sz="0" w:space="0"/>
                <w:vertAlign w:val="baseline"/>
              </w:rPr>
              <w:t>复试成绩</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Style w:val="5"/>
                <w:rFonts w:hint="eastAsia" w:ascii="微软雅黑" w:hAnsi="微软雅黑" w:eastAsia="微软雅黑" w:cs="微软雅黑"/>
                <w:i w:val="0"/>
                <w:iCs w:val="0"/>
                <w:caps w:val="0"/>
                <w:color w:val="000000"/>
                <w:spacing w:val="0"/>
                <w:sz w:val="15"/>
                <w:szCs w:val="15"/>
                <w:bdr w:val="none" w:color="auto" w:sz="0" w:space="0"/>
                <w:vertAlign w:val="baseline"/>
              </w:rPr>
              <w:t>总成绩</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105331421206962</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欧阳安妮</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081902矿物加工工程</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73</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47</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108</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129</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357</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88</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78.04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104971400347746</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武志超</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081902矿物加工工程</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69</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55</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90</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94</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308</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87.33</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71.89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825011000000030</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崔俊艳</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081803地质工程</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80</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69</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108</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125</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382</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86.6</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80.48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825011000000001</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王路瑶</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081803地质工程</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66</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63</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122</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121</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372</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88.00</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79.84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105331511311730</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许家鼎</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081803地质工程</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67</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52</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102</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120</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341</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94</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78.52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107301121004370</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马思琦</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081803地质工程</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66</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73</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61</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131</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331</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96</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78.12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103841211114997</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魏崇辉</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070905第四纪地质学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70</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68</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75</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101</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314</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88.33</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73.01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144301158000051</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曲波</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070905第四纪地质学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61</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51</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113</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83</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308</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91</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73.36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102001211516844</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戚甲豪</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070905第四纪地质学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78</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64</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66</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99</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307</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89.3</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72.56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105581420106245</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朱训璋</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070904构造地质学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70</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56</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118</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141</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385</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95.13</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84.25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825011000000008</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李金勇</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070904构造地质学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65</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54</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136</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118</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373</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95.25</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82.86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114151131502601</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江晨轶</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070904构造地质学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69</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58</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132</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109</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368</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95.75</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82.46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825011000000018</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钟畅</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070904构造地质学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60</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65</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131</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103</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359</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92</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79.88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101831216104989</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杨宁</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070904构造地质学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69</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42</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72</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140</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323</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97.5</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77.76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144301194000018</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刘力维</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070904构造地质学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64</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40</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104</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103</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311</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98.38</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76.67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825011000000027</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韦星</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070904构造地质学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63</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48</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105</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64</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280</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84.33</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67.33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144301076000094</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赵虎</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070902地球化学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74</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44</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93</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140</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351</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84</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75.72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825011000000003</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陈新凯</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070902地球化学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66</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49</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133</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71</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319</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96</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76.68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825011000000038</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李鑫海</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070902地球化学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66</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61</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136</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118</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381</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92.2</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82.60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104751070500044</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马洋</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070902地球化学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64</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42</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147</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91</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344</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87</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76.08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107301121003403</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杨舒婷</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070902地球化学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70</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65</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76</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121</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332</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84.8</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73.76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825011000000002</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马嘉宝</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070902地球化学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60</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46</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109</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115</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330</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83</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72.80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144301068000176</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皇海彬</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070902地球化学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59</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45</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101</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112</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317</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96.63</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76.69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102691131020005</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王锟</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070902地球化学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63</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55</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91</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98</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307</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91</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73.24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144301076000121</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朱德根</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070902地球化学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67</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47</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63</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128</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305</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78.8</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68.12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825011000000025</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吴镇宇</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070901矿物学、岩石学、矿床学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72</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51</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131</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115</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369</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96</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82.68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102471211909721</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孙逊</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070901矿物学、岩石学、矿床学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61</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56</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113</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136</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366</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96</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82.32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825011000000007</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刘泽</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070901矿物学、岩石学、矿床学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69</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53</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131</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94</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347</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95</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79.64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101831216104988</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李海舟</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070901矿物学、岩石学、矿床学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72</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60</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74</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139</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345</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93</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78.60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114151131502586</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张博扬</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070901矿物学、岩石学、矿床学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70</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50</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120</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98</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338</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94</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78.16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825011000000015</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赵思博</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070901矿物学、岩石学、矿床学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67</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51</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122</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93</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333</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99</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79.56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101831216104985</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郭佳丽</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070901矿物学、岩石学、矿床学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59</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43</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79</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147</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328</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98</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78.56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144301068000173</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李嘉琦</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070901矿物学、岩石学、矿床学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67</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57</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104</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90</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318</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88</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73.36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114151120701620</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于起</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070901矿物学、岩石学、矿床学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61</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40</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109</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98</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308</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80.7</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69.24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825011000000026</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刘亿东</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070901矿物学、岩石学、矿床学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69</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58</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108</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70</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305</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92</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73.40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114151214003433</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秦雪晴</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070901矿物学、岩石学、矿床学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61</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38</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92</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111</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302</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98</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75.44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825011000000020</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王柳叶</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070801固体地球物理学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65</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54</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115</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132</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366</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93.89</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81.48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101831216205035</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王梓宁</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070801固体地球物理学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69</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41</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101</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117</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328</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89.44</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75.14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825011000000023</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张大魏</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070801固体地球物理学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58</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49</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123</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91</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321</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87.67</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73.59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101831216205034</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黄毓森</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070801固体地球物理学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70</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54</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77</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101</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302</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96.88</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74.99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114151116500482</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马兴知</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070801固体地球物理学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62</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53</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92</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87</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294</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85.89</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69.64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144301126000010</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郭荣</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070302分析化学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67</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51</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70</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102</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290</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89</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70.40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9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105111113304039</w:t>
            </w:r>
          </w:p>
        </w:tc>
        <w:tc>
          <w:tcPr>
            <w:tcW w:w="63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郑宇琦</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070302分析化学</w:t>
            </w:r>
          </w:p>
        </w:tc>
        <w:tc>
          <w:tcPr>
            <w:tcW w:w="7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68</w:t>
            </w:r>
          </w:p>
        </w:tc>
        <w:tc>
          <w:tcPr>
            <w:tcW w:w="72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73</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72</w:t>
            </w:r>
          </w:p>
        </w:tc>
        <w:tc>
          <w:tcPr>
            <w:tcW w:w="9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67</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280</w:t>
            </w:r>
          </w:p>
        </w:tc>
        <w:tc>
          <w:tcPr>
            <w:tcW w:w="70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92</w:t>
            </w:r>
          </w:p>
        </w:tc>
        <w:tc>
          <w:tcPr>
            <w:tcW w:w="66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70.40</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5" w:lineRule="atLeast"/>
        <w:ind w:left="0" w:right="0" w:firstLine="0"/>
        <w:jc w:val="left"/>
        <w:textAlignment w:val="baseline"/>
        <w:rPr>
          <w:rFonts w:hint="eastAsia" w:ascii="微软雅黑" w:hAnsi="微软雅黑" w:eastAsia="微软雅黑" w:cs="微软雅黑"/>
          <w:i w:val="0"/>
          <w:iCs w:val="0"/>
          <w:caps w:val="0"/>
          <w:color w:val="000000"/>
          <w:spacing w:val="0"/>
          <w:sz w:val="17"/>
          <w:szCs w:val="17"/>
        </w:rPr>
      </w:pPr>
      <w:r>
        <w:rPr>
          <w:rFonts w:hint="eastAsia" w:ascii="微软雅黑" w:hAnsi="微软雅黑" w:eastAsia="微软雅黑" w:cs="微软雅黑"/>
          <w:i w:val="0"/>
          <w:iCs w:val="0"/>
          <w:caps w:val="0"/>
          <w:color w:val="000000"/>
          <w:spacing w:val="0"/>
          <w:sz w:val="17"/>
          <w:szCs w:val="17"/>
          <w:bdr w:val="none" w:color="auto" w:sz="0" w:space="0"/>
          <w:shd w:val="clear" w:fill="FFFFFF"/>
          <w:vertAlign w:val="baseline"/>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5" w:lineRule="atLeast"/>
        <w:ind w:left="0" w:right="0" w:firstLine="0"/>
        <w:jc w:val="left"/>
        <w:textAlignment w:val="baseline"/>
        <w:rPr>
          <w:rFonts w:hint="eastAsia" w:ascii="微软雅黑" w:hAnsi="微软雅黑" w:eastAsia="微软雅黑" w:cs="微软雅黑"/>
          <w:i w:val="0"/>
          <w:iCs w:val="0"/>
          <w:caps w:val="0"/>
          <w:color w:val="000000"/>
          <w:spacing w:val="0"/>
          <w:sz w:val="17"/>
          <w:szCs w:val="17"/>
        </w:rPr>
      </w:pPr>
      <w:r>
        <w:rPr>
          <w:rFonts w:hint="eastAsia" w:ascii="微软雅黑" w:hAnsi="微软雅黑" w:eastAsia="微软雅黑" w:cs="微软雅黑"/>
          <w:i w:val="0"/>
          <w:iCs w:val="0"/>
          <w:caps w:val="0"/>
          <w:color w:val="000000"/>
          <w:spacing w:val="0"/>
          <w:sz w:val="17"/>
          <w:szCs w:val="17"/>
          <w:bdr w:val="none" w:color="auto" w:sz="0" w:space="0"/>
          <w:shd w:val="clear" w:fill="FFFFFF"/>
          <w:vertAlign w:val="baseline"/>
        </w:rPr>
        <w:t>      二、中国地质科学院与中国地质大学（北京）联合培养硕士生拟录取名单</w:t>
      </w:r>
    </w:p>
    <w:tbl>
      <w:tblPr>
        <w:tblW w:w="9504"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1512"/>
        <w:gridCol w:w="622"/>
        <w:gridCol w:w="1930"/>
        <w:gridCol w:w="683"/>
        <w:gridCol w:w="683"/>
        <w:gridCol w:w="947"/>
        <w:gridCol w:w="947"/>
        <w:gridCol w:w="818"/>
        <w:gridCol w:w="699"/>
        <w:gridCol w:w="663"/>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Style w:val="5"/>
                <w:rFonts w:hint="eastAsia" w:ascii="微软雅黑" w:hAnsi="微软雅黑" w:eastAsia="微软雅黑" w:cs="微软雅黑"/>
                <w:i w:val="0"/>
                <w:iCs w:val="0"/>
                <w:caps w:val="0"/>
                <w:color w:val="000000"/>
                <w:spacing w:val="0"/>
                <w:sz w:val="15"/>
                <w:szCs w:val="15"/>
                <w:bdr w:val="none" w:color="auto" w:sz="0" w:space="0"/>
                <w:vertAlign w:val="baseline"/>
              </w:rPr>
              <w:t>考生编号</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Style w:val="5"/>
                <w:rFonts w:hint="eastAsia" w:ascii="微软雅黑" w:hAnsi="微软雅黑" w:eastAsia="微软雅黑" w:cs="微软雅黑"/>
                <w:i w:val="0"/>
                <w:iCs w:val="0"/>
                <w:caps w:val="0"/>
                <w:color w:val="000000"/>
                <w:spacing w:val="0"/>
                <w:sz w:val="15"/>
                <w:szCs w:val="15"/>
                <w:bdr w:val="none" w:color="auto" w:sz="0" w:space="0"/>
                <w:vertAlign w:val="baseline"/>
              </w:rPr>
              <w:t>考生</w:t>
            </w:r>
            <w:r>
              <w:rPr>
                <w:rFonts w:hint="eastAsia" w:ascii="微软雅黑" w:hAnsi="微软雅黑" w:eastAsia="微软雅黑" w:cs="微软雅黑"/>
                <w:i w:val="0"/>
                <w:iCs w:val="0"/>
                <w:caps w:val="0"/>
                <w:color w:val="000000"/>
                <w:spacing w:val="0"/>
                <w:sz w:val="17"/>
                <w:szCs w:val="17"/>
                <w:bdr w:val="none" w:color="auto" w:sz="0" w:space="0"/>
                <w:vertAlign w:val="baseline"/>
              </w:rPr>
              <w:br w:type="textWrapping"/>
            </w:r>
            <w:r>
              <w:rPr>
                <w:rStyle w:val="5"/>
                <w:rFonts w:hint="eastAsia" w:ascii="微软雅黑" w:hAnsi="微软雅黑" w:eastAsia="微软雅黑" w:cs="微软雅黑"/>
                <w:i w:val="0"/>
                <w:iCs w:val="0"/>
                <w:caps w:val="0"/>
                <w:color w:val="000000"/>
                <w:spacing w:val="0"/>
                <w:sz w:val="15"/>
                <w:szCs w:val="15"/>
                <w:bdr w:val="none" w:color="auto" w:sz="0" w:space="0"/>
                <w:vertAlign w:val="baseline"/>
              </w:rPr>
              <w:t>姓名</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Style w:val="5"/>
                <w:rFonts w:hint="eastAsia" w:ascii="微软雅黑" w:hAnsi="微软雅黑" w:eastAsia="微软雅黑" w:cs="微软雅黑"/>
                <w:i w:val="0"/>
                <w:iCs w:val="0"/>
                <w:caps w:val="0"/>
                <w:color w:val="000000"/>
                <w:spacing w:val="0"/>
                <w:sz w:val="15"/>
                <w:szCs w:val="15"/>
                <w:bdr w:val="none" w:color="auto" w:sz="0" w:space="0"/>
                <w:vertAlign w:val="baseline"/>
              </w:rPr>
              <w:t>拟录取专业及专业代码</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Style w:val="5"/>
                <w:rFonts w:hint="eastAsia" w:ascii="微软雅黑" w:hAnsi="微软雅黑" w:eastAsia="微软雅黑" w:cs="微软雅黑"/>
                <w:i w:val="0"/>
                <w:iCs w:val="0"/>
                <w:caps w:val="0"/>
                <w:color w:val="000000"/>
                <w:spacing w:val="0"/>
                <w:sz w:val="15"/>
                <w:szCs w:val="15"/>
                <w:bdr w:val="none" w:color="auto" w:sz="0" w:space="0"/>
                <w:vertAlign w:val="baseline"/>
              </w:rPr>
              <w:t>政治成绩</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Style w:val="5"/>
                <w:rFonts w:hint="eastAsia" w:ascii="微软雅黑" w:hAnsi="微软雅黑" w:eastAsia="微软雅黑" w:cs="微软雅黑"/>
                <w:i w:val="0"/>
                <w:iCs w:val="0"/>
                <w:caps w:val="0"/>
                <w:color w:val="000000"/>
                <w:spacing w:val="0"/>
                <w:sz w:val="15"/>
                <w:szCs w:val="15"/>
                <w:bdr w:val="none" w:color="auto" w:sz="0" w:space="0"/>
                <w:vertAlign w:val="baseline"/>
              </w:rPr>
              <w:t>英语成绩</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Style w:val="5"/>
                <w:rFonts w:hint="eastAsia" w:ascii="微软雅黑" w:hAnsi="微软雅黑" w:eastAsia="微软雅黑" w:cs="微软雅黑"/>
                <w:i w:val="0"/>
                <w:iCs w:val="0"/>
                <w:caps w:val="0"/>
                <w:color w:val="000000"/>
                <w:spacing w:val="0"/>
                <w:sz w:val="15"/>
                <w:szCs w:val="15"/>
                <w:bdr w:val="none" w:color="auto" w:sz="0" w:space="0"/>
                <w:vertAlign w:val="baseline"/>
              </w:rPr>
              <w:t>业务课1成绩</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Style w:val="5"/>
                <w:rFonts w:hint="eastAsia" w:ascii="微软雅黑" w:hAnsi="微软雅黑" w:eastAsia="微软雅黑" w:cs="微软雅黑"/>
                <w:i w:val="0"/>
                <w:iCs w:val="0"/>
                <w:caps w:val="0"/>
                <w:color w:val="000000"/>
                <w:spacing w:val="0"/>
                <w:sz w:val="15"/>
                <w:szCs w:val="15"/>
                <w:bdr w:val="none" w:color="auto" w:sz="0" w:space="0"/>
                <w:vertAlign w:val="baseline"/>
              </w:rPr>
              <w:t>业务课2成绩</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Style w:val="5"/>
                <w:rFonts w:hint="eastAsia" w:ascii="微软雅黑" w:hAnsi="微软雅黑" w:eastAsia="微软雅黑" w:cs="微软雅黑"/>
                <w:i w:val="0"/>
                <w:iCs w:val="0"/>
                <w:caps w:val="0"/>
                <w:color w:val="000000"/>
                <w:spacing w:val="0"/>
                <w:sz w:val="15"/>
                <w:szCs w:val="15"/>
                <w:bdr w:val="none" w:color="auto" w:sz="0" w:space="0"/>
                <w:vertAlign w:val="baseline"/>
              </w:rPr>
              <w:t>初试总成绩</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Style w:val="5"/>
                <w:rFonts w:hint="eastAsia" w:ascii="微软雅黑" w:hAnsi="微软雅黑" w:eastAsia="微软雅黑" w:cs="微软雅黑"/>
                <w:i w:val="0"/>
                <w:iCs w:val="0"/>
                <w:caps w:val="0"/>
                <w:color w:val="000000"/>
                <w:spacing w:val="0"/>
                <w:sz w:val="15"/>
                <w:szCs w:val="15"/>
                <w:bdr w:val="none" w:color="auto" w:sz="0" w:space="0"/>
                <w:vertAlign w:val="baseline"/>
              </w:rPr>
              <w:t>复试成绩</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Style w:val="5"/>
                <w:rFonts w:hint="eastAsia" w:ascii="微软雅黑" w:hAnsi="微软雅黑" w:eastAsia="微软雅黑" w:cs="微软雅黑"/>
                <w:i w:val="0"/>
                <w:iCs w:val="0"/>
                <w:caps w:val="0"/>
                <w:color w:val="000000"/>
                <w:spacing w:val="0"/>
                <w:sz w:val="15"/>
                <w:szCs w:val="15"/>
                <w:bdr w:val="none" w:color="auto" w:sz="0" w:space="0"/>
                <w:vertAlign w:val="baseline"/>
              </w:rPr>
              <w:t>总成绩</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100541000006255</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梁轩齐</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085700资源与环境</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70</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63</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99</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111</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343</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81.6</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73.80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104911310314906</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刘吉鑫</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085700资源与环境</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75</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51</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80</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119</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325</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95</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77.00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100221130402216</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李丹阳</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085700资源与环境</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62</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50</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120</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89</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321</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87.6</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73.56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106741000005667</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普政功</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085700资源与环境</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80</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38</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76</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126</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320</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80.9</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70.76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825011000000011</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邵璐</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085700资源与环境</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58</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49</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97</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114</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318</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92.2</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75.04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100191230806892</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王诗竣</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085700资源与环境</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67</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56</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99</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95</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317</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91.2</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74.52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101831216214159</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唐一博</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085700资源与环境</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70</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54</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60</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132</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316</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84.4</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71.68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104871000134558</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荆宝坤</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085700资源与环境</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71</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66</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99</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78</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314</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82.8</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70.80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104911310318127</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唐海兵</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085700资源与环境</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69</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56</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95</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93</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313</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94</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75.16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101831216202730</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姜昶旭</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085700资源与环境</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66</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58</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107</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79</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310</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87.11</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72.04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101831216202751</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潘文楠</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085700资源与环境</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67</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50</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60</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130</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307</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88.22</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72.13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114151141603103</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赵裕达</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085700资源与环境</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57</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46</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84</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119</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306</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91</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73.12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144301126000025</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丁开放</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085700资源与环境</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62</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63</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82</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99</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306</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89.7</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72.60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104911310415067</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刘雨歌</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085700资源与环境</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62</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53</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67</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122</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304</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84.8</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70.40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825011000000029</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王体鑫</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085700资源与环境</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71</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55</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56</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116</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298</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74.4</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65.52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144301010000135</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董明杰</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085700资源与环境</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54</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62</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102</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78</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296</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77.5</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66.52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104861619024621</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李盛林</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085700资源与环境</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63</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69</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63</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96</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291</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92.5</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71.92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114151131002217</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李婉悦</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085700资源与环境</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72</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48</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84</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87</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291</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92</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71.72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101451000013272</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陶昶旭</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085700资源与环境</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73</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71</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65</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75</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284</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86.4</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68.64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100131228881311</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徐汇泽</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085700资源与环境</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66</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56</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82</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79</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283</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74.5</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63.76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114151451405482</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姚莎莎</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085700资源与环境</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61</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56</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63</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101</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281</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86.8</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68.44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825011000000017</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李阳</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085700资源与环境</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62</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45</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109</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64</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280</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90</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69.60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825011000000006</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张美慧</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085700资源与环境</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56</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59</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65</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96</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276</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81.1</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65.56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825011000000016</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徐喆</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085700资源与环境</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63</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49</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57</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98</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267</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80.9</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64.40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104251540007702</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甄曼彤</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085700资源与环境</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56</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61</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89</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57</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263</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78.8</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63.08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825011000000010</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武一啸</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081802地球探测与信息技术</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68</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62</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128</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104</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362</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76</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73.84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144301075000009</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梁林德</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081500水利工程</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77</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64</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124</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120</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385</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81.12</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78.65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144301075000028</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邢琳</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070904构造地质学</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52</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58</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81</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109</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300</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92</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72.80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114151131502596</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任雅哲</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070904构造地质学</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61</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37</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100</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93</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291</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95</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72.92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114151116500426</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赵嘉琳</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070903古生物学与地层学</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62</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62</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84</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80</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288</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94.3</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72.28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104231370307643</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王晓彤</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070901矿物学、岩石学、矿床学</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60</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55</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84</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95</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294</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96</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73.68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107101613301687</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张博辉</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070901矿物学、岩石学、矿床学</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67</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49</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70</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103</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289</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98</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73.88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114151116500401</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康誉丹</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070901矿物学、岩石学、矿床学</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61</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55</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86</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83</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285</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89</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69.80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144301063000060</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陈丽梅</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070901矿物学、岩石学、矿床学</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63</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54</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80</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86</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283</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96</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72.36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77"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114151131002289</w:t>
            </w:r>
          </w:p>
        </w:tc>
        <w:tc>
          <w:tcPr>
            <w:tcW w:w="6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佘京瑾</w:t>
            </w:r>
          </w:p>
        </w:tc>
        <w:tc>
          <w:tcPr>
            <w:tcW w:w="201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070800地球物理学</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61</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58</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109</w:t>
            </w:r>
          </w:p>
        </w:tc>
        <w:tc>
          <w:tcPr>
            <w:tcW w:w="989"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98</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326</w:t>
            </w:r>
          </w:p>
        </w:tc>
        <w:tc>
          <w:tcPr>
            <w:tcW w:w="714"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88.6</w:t>
            </w:r>
          </w:p>
        </w:tc>
        <w:tc>
          <w:tcPr>
            <w:tcW w:w="676"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5" w:lineRule="atLeast"/>
              <w:ind w:left="0" w:right="0"/>
              <w:jc w:val="left"/>
              <w:textAlignment w:val="baseline"/>
              <w:rPr>
                <w:color w:val="000000"/>
                <w:sz w:val="17"/>
                <w:szCs w:val="17"/>
              </w:rPr>
            </w:pPr>
            <w:r>
              <w:rPr>
                <w:rFonts w:hint="eastAsia" w:ascii="微软雅黑" w:hAnsi="微软雅黑" w:eastAsia="微软雅黑" w:cs="微软雅黑"/>
                <w:i w:val="0"/>
                <w:iCs w:val="0"/>
                <w:caps w:val="0"/>
                <w:color w:val="000000"/>
                <w:spacing w:val="0"/>
                <w:sz w:val="17"/>
                <w:szCs w:val="17"/>
                <w:bdr w:val="none" w:color="auto" w:sz="0" w:space="0"/>
                <w:vertAlign w:val="baseline"/>
              </w:rPr>
              <w:t>74.56</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5" w:lineRule="atLeast"/>
        <w:ind w:left="0" w:right="0" w:firstLine="0"/>
        <w:jc w:val="left"/>
        <w:textAlignment w:val="baseline"/>
        <w:rPr>
          <w:rFonts w:hint="eastAsia" w:ascii="微软雅黑" w:hAnsi="微软雅黑" w:eastAsia="微软雅黑" w:cs="微软雅黑"/>
          <w:i w:val="0"/>
          <w:iCs w:val="0"/>
          <w:caps w:val="0"/>
          <w:color w:val="000000"/>
          <w:spacing w:val="0"/>
          <w:sz w:val="17"/>
          <w:szCs w:val="17"/>
        </w:rPr>
      </w:pPr>
      <w:r>
        <w:rPr>
          <w:rFonts w:hint="eastAsia" w:ascii="微软雅黑" w:hAnsi="微软雅黑" w:eastAsia="微软雅黑" w:cs="微软雅黑"/>
          <w:i w:val="0"/>
          <w:iCs w:val="0"/>
          <w:caps w:val="0"/>
          <w:color w:val="000000"/>
          <w:spacing w:val="0"/>
          <w:sz w:val="17"/>
          <w:szCs w:val="17"/>
          <w:bdr w:val="none" w:color="auto" w:sz="0" w:space="0"/>
          <w:shd w:val="clear" w:fill="FFFFFF"/>
          <w:vertAlign w:val="baseline"/>
        </w:rPr>
        <w:t>注意：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5" w:lineRule="atLeast"/>
        <w:ind w:left="0" w:right="0" w:firstLine="0"/>
        <w:jc w:val="left"/>
        <w:textAlignment w:val="baseline"/>
        <w:rPr>
          <w:rFonts w:hint="eastAsia" w:ascii="微软雅黑" w:hAnsi="微软雅黑" w:eastAsia="微软雅黑" w:cs="微软雅黑"/>
          <w:i w:val="0"/>
          <w:iCs w:val="0"/>
          <w:caps w:val="0"/>
          <w:color w:val="000000"/>
          <w:spacing w:val="0"/>
          <w:sz w:val="17"/>
          <w:szCs w:val="17"/>
        </w:rPr>
      </w:pPr>
      <w:r>
        <w:rPr>
          <w:rFonts w:hint="eastAsia" w:ascii="微软雅黑" w:hAnsi="微软雅黑" w:eastAsia="微软雅黑" w:cs="微软雅黑"/>
          <w:i w:val="0"/>
          <w:iCs w:val="0"/>
          <w:caps w:val="0"/>
          <w:color w:val="000000"/>
          <w:spacing w:val="0"/>
          <w:sz w:val="17"/>
          <w:szCs w:val="17"/>
          <w:bdr w:val="none" w:color="auto" w:sz="0" w:space="0"/>
          <w:shd w:val="clear" w:fill="FFFFFF"/>
          <w:vertAlign w:val="baseline"/>
        </w:rPr>
        <w:t>      1.本次公示为拟录取结果，待将拟录取考生数据上报招生领导小组及北京教育考试院审核通过后，硕士招生录取工作正式完成，所有录取硕士生将于秋季入学。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5" w:lineRule="atLeast"/>
        <w:ind w:left="0" w:right="0" w:firstLine="0"/>
        <w:jc w:val="left"/>
        <w:textAlignment w:val="baseline"/>
        <w:rPr>
          <w:rFonts w:hint="eastAsia" w:ascii="微软雅黑" w:hAnsi="微软雅黑" w:eastAsia="微软雅黑" w:cs="微软雅黑"/>
          <w:i w:val="0"/>
          <w:iCs w:val="0"/>
          <w:caps w:val="0"/>
          <w:color w:val="000000"/>
          <w:spacing w:val="0"/>
          <w:sz w:val="17"/>
          <w:szCs w:val="17"/>
        </w:rPr>
      </w:pPr>
      <w:r>
        <w:rPr>
          <w:rFonts w:hint="eastAsia" w:ascii="微软雅黑" w:hAnsi="微软雅黑" w:eastAsia="微软雅黑" w:cs="微软雅黑"/>
          <w:i w:val="0"/>
          <w:iCs w:val="0"/>
          <w:caps w:val="0"/>
          <w:color w:val="000000"/>
          <w:spacing w:val="0"/>
          <w:sz w:val="17"/>
          <w:szCs w:val="17"/>
          <w:bdr w:val="none" w:color="auto" w:sz="0" w:space="0"/>
          <w:shd w:val="clear" w:fill="FFFFFF"/>
          <w:vertAlign w:val="baseline"/>
        </w:rPr>
        <w:t>      2.体检未通过者、未能通过上级部门录取检查、已被其他招生单位拟录取、学籍学历有问题并且未按时交送所需相关材料、或者经查实弄虚作假的考生，一经发现立即取消录取资格。应届毕业考生入学时报到时未取得国家承认的本科毕业证书者，录取资格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5" w:lineRule="atLeast"/>
        <w:ind w:left="0" w:right="0" w:firstLine="0"/>
        <w:jc w:val="left"/>
        <w:textAlignment w:val="baseline"/>
        <w:rPr>
          <w:rFonts w:hint="eastAsia" w:ascii="微软雅黑" w:hAnsi="微软雅黑" w:eastAsia="微软雅黑" w:cs="微软雅黑"/>
          <w:i w:val="0"/>
          <w:iCs w:val="0"/>
          <w:caps w:val="0"/>
          <w:color w:val="000000"/>
          <w:spacing w:val="0"/>
          <w:sz w:val="17"/>
          <w:szCs w:val="17"/>
        </w:rPr>
      </w:pPr>
      <w:r>
        <w:rPr>
          <w:rFonts w:hint="eastAsia" w:ascii="微软雅黑" w:hAnsi="微软雅黑" w:eastAsia="微软雅黑" w:cs="微软雅黑"/>
          <w:i w:val="0"/>
          <w:iCs w:val="0"/>
          <w:caps w:val="0"/>
          <w:color w:val="000000"/>
          <w:spacing w:val="0"/>
          <w:sz w:val="17"/>
          <w:szCs w:val="17"/>
          <w:bdr w:val="none" w:color="auto" w:sz="0" w:space="0"/>
          <w:shd w:val="clear" w:fill="FFFFFF"/>
          <w:vertAlign w:val="baseline"/>
        </w:rPr>
        <w:t>      3.请所有拟录取考生再次确认本人档案所在单位、通讯地址和联系方式是否有变化，如有变更请于公示期结束后联系中国地质科学院招生办公室进行登记，也可在钉钉群群内联系老师进行登记（通讯地址用来邮寄考生调档函和录取通知书，请务必仔细核对，确保准确无误，后期将不再提供修改机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5" w:lineRule="atLeast"/>
        <w:ind w:left="0" w:right="0" w:firstLine="0"/>
        <w:jc w:val="left"/>
        <w:textAlignment w:val="baseline"/>
        <w:rPr>
          <w:rFonts w:hint="eastAsia" w:ascii="微软雅黑" w:hAnsi="微软雅黑" w:eastAsia="微软雅黑" w:cs="微软雅黑"/>
          <w:i w:val="0"/>
          <w:iCs w:val="0"/>
          <w:caps w:val="0"/>
          <w:color w:val="000000"/>
          <w:spacing w:val="0"/>
          <w:sz w:val="17"/>
          <w:szCs w:val="17"/>
        </w:rPr>
      </w:pPr>
      <w:r>
        <w:rPr>
          <w:rFonts w:hint="eastAsia" w:ascii="微软雅黑" w:hAnsi="微软雅黑" w:eastAsia="微软雅黑" w:cs="微软雅黑"/>
          <w:i w:val="0"/>
          <w:iCs w:val="0"/>
          <w:caps w:val="0"/>
          <w:color w:val="000000"/>
          <w:spacing w:val="0"/>
          <w:sz w:val="17"/>
          <w:szCs w:val="17"/>
          <w:bdr w:val="none" w:color="auto" w:sz="0" w:space="0"/>
          <w:shd w:val="clear" w:fill="FFFFFF"/>
          <w:vertAlign w:val="baseline"/>
        </w:rPr>
        <w:t>      4.公示期为10个工作日（2021年4月26日-5月12日），如对名单存有异议请与招生办公室联系，联系电话010-68992237；010-86411633，邮箱：edu@cage.ac.cn。</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752756"/>
    <w:rsid w:val="0D7527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2021-04-27T01:18:00Z</dcterms:created>
  <dc:creator>WPS_1609033458</dc:creator>
  <cp:lastModifiedBy>WPS_1609033458</cp:lastModifiedBy>
  <dcterms:modified xsi:type="dcterms:W3CDTF">2021-04-27T01:18:35Z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A39BFC0396DD4B0699CAF4803056EEE1</vt:lpwstr>
  </property>
</Properties>
</file>