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719" w:rsidRPr="001D2719" w:rsidRDefault="001D2719" w:rsidP="001D2719">
      <w:pPr>
        <w:shd w:val="clear" w:color="auto" w:fill="FFFFFF"/>
        <w:adjustRightInd/>
        <w:snapToGrid/>
        <w:spacing w:before="150" w:after="0" w:line="315" w:lineRule="atLeast"/>
        <w:ind w:firstLine="480"/>
        <w:rPr>
          <w:rFonts w:ascii="微软雅黑" w:hAnsi="微软雅黑" w:cs="宋体"/>
          <w:color w:val="000000"/>
          <w:sz w:val="21"/>
          <w:szCs w:val="21"/>
        </w:rPr>
      </w:pPr>
      <w:r w:rsidRPr="001D2719">
        <w:rPr>
          <w:rFonts w:ascii="微软雅黑" w:hAnsi="微软雅黑" w:cs="宋体" w:hint="eastAsia"/>
          <w:b/>
          <w:bCs/>
          <w:color w:val="000000"/>
          <w:sz w:val="21"/>
        </w:rPr>
        <w:t>黑龙江水产研究所2021年度招聘岗位一览表</w:t>
      </w:r>
    </w:p>
    <w:tbl>
      <w:tblPr>
        <w:tblW w:w="10710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510"/>
        <w:gridCol w:w="1305"/>
        <w:gridCol w:w="1470"/>
        <w:gridCol w:w="615"/>
        <w:gridCol w:w="1230"/>
        <w:gridCol w:w="1200"/>
        <w:gridCol w:w="975"/>
        <w:gridCol w:w="810"/>
        <w:gridCol w:w="1005"/>
        <w:gridCol w:w="1590"/>
      </w:tblGrid>
      <w:tr w:rsidR="001D2719" w:rsidRPr="001D2719" w:rsidTr="001D2719">
        <w:trPr>
          <w:trHeight w:val="1380"/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b/>
                <w:bCs/>
                <w:sz w:val="21"/>
              </w:rPr>
              <w:t>序号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b/>
                <w:bCs/>
                <w:sz w:val="21"/>
              </w:rPr>
              <w:t>岗位名称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b/>
                <w:bCs/>
                <w:sz w:val="21"/>
              </w:rPr>
              <w:t>岗位简介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b/>
                <w:bCs/>
                <w:sz w:val="21"/>
              </w:rPr>
              <w:t>招聘人数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b/>
                <w:bCs/>
                <w:sz w:val="21"/>
              </w:rPr>
              <w:t>招聘范围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b/>
                <w:bCs/>
                <w:sz w:val="21"/>
              </w:rPr>
              <w:t>专业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b/>
                <w:bCs/>
                <w:sz w:val="21"/>
              </w:rPr>
              <w:t>学历</w:t>
            </w:r>
          </w:p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要求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b/>
                <w:bCs/>
                <w:sz w:val="21"/>
              </w:rPr>
              <w:t>学位</w:t>
            </w:r>
          </w:p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要求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b/>
                <w:bCs/>
                <w:sz w:val="21"/>
              </w:rPr>
              <w:t>年龄</w:t>
            </w:r>
          </w:p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要求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b/>
                <w:bCs/>
                <w:sz w:val="21"/>
              </w:rPr>
              <w:t>其他</w:t>
            </w:r>
          </w:p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条件</w:t>
            </w:r>
          </w:p>
        </w:tc>
      </w:tr>
      <w:tr w:rsidR="001D2719" w:rsidRPr="001D2719" w:rsidTr="001D2719">
        <w:trPr>
          <w:trHeight w:val="2280"/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水产遗传育种与生物技术研究室鱼类品质性状遗传解析与分子育种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从事鱼类品质性状遗传基础、功能基因挖掘和分子育种等相关研究工作。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水产类、生物学、动物遗传育种及相关专业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研究生（硕士）及以上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硕士及以上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硕士（28周岁以下）；博士（32周岁以下）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无</w:t>
            </w:r>
          </w:p>
        </w:tc>
      </w:tr>
      <w:tr w:rsidR="001D2719" w:rsidRPr="001D2719" w:rsidTr="001D2719">
        <w:trPr>
          <w:trHeight w:val="2400"/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水产遗传育种与生物技术研究室冷水鱼遗传育种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开展冷水性鱼类遗传育种与繁殖工作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水产类、生物科学类及相关专业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研究生（硕士）及以上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硕士及以上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硕士（28周岁以下）；博士（35周岁以下）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语种英语,从事过GWAS分析、全基因组选择、数量遗传学相关经历者优先；具有转基因或基因编辑技术和经历者优先；有博士学位者优先。</w:t>
            </w:r>
          </w:p>
        </w:tc>
      </w:tr>
      <w:tr w:rsidR="001D2719" w:rsidRPr="001D2719" w:rsidTr="001D2719">
        <w:trPr>
          <w:trHeight w:val="2280"/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水产遗传育种与生物技术研究室科研人员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鱼类抗逆机理研究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应届毕业生、留学回国人员、博士后出站人员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生物科学类、动物科学、海洋科学及相关专业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研究生（硕士）及以上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硕士及以上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32周岁以下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理学博士优先</w:t>
            </w:r>
          </w:p>
        </w:tc>
      </w:tr>
      <w:tr w:rsidR="001D2719" w:rsidRPr="001D2719" w:rsidTr="001D2719">
        <w:trPr>
          <w:trHeight w:val="2280"/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4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水产遗传育种与生物技术研究室大宗淡水鱼遗传育种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从事大宗淡水鱼种质资源、抗病与优质等性状遗传学与新品种选育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水产类、遗传学、生物学及相关专业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研究生（硕士）及以上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硕士及以上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硕士（28周岁以下）；博士（32周岁以下）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有留学经历或有特长者优先</w:t>
            </w:r>
          </w:p>
        </w:tc>
      </w:tr>
      <w:tr w:rsidR="001D2719" w:rsidRPr="001D2719" w:rsidTr="001D2719">
        <w:trPr>
          <w:trHeight w:val="2280"/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lastRenderedPageBreak/>
              <w:t>6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渔业资源研究室渔业保护与利用学科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鱼类资源调查与评估、渔业资源增殖与养护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2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水产类、生物学、生态学及相关专业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研究生（硕士）及以上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硕士及以上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硕士（30周岁以下）；博士（35周岁以下）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学习和研究经历与渔业资源、水生生物学或淡水生态学等专业相关的优先</w:t>
            </w:r>
          </w:p>
        </w:tc>
      </w:tr>
      <w:tr w:rsidR="001D2719" w:rsidRPr="001D2719" w:rsidTr="001D2719">
        <w:trPr>
          <w:trHeight w:val="2280"/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7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渔业生态环境研究室科研人员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从事水声学及渔业种群评估等方面研究工作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计算机类及相关专业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本科及以上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学士及以上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35周岁以下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从事过鱼类水声学探测及其数据处理等相关经历者优先；熟练掌握ArcGIS、Photoshop 、Maya、遥感图像处理等相关软件者优先</w:t>
            </w:r>
          </w:p>
        </w:tc>
      </w:tr>
      <w:tr w:rsidR="001D2719" w:rsidRPr="001D2719" w:rsidTr="001D2719">
        <w:trPr>
          <w:trHeight w:val="2280"/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11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渔业信息技术与发展战略研究室网络管理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网络信息一体化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计算机科学与技术、信息与通讯、信息与计算科学及相关专业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研究生（硕士）及以上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硕士及以上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35周岁以下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语种英语，计算机和生物相关双学位优先</w:t>
            </w:r>
          </w:p>
        </w:tc>
      </w:tr>
      <w:tr w:rsidR="001D2719" w:rsidRPr="001D2719" w:rsidTr="001D2719">
        <w:trPr>
          <w:trHeight w:val="2280"/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12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渤海冷水性鱼试验站水产养殖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水产养殖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应届毕业生、社会在职人员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水产类、生物学及相关专业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本科及以上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学士及以上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30周岁以下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学生干部或有专业特长者优先</w:t>
            </w:r>
          </w:p>
        </w:tc>
      </w:tr>
      <w:tr w:rsidR="001D2719" w:rsidRPr="001D2719" w:rsidTr="001D2719">
        <w:trPr>
          <w:trHeight w:val="2280"/>
          <w:jc w:val="center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13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成果转化处科技成果转化与管理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科技成果转化与管理</w:t>
            </w:r>
          </w:p>
        </w:tc>
        <w:tc>
          <w:tcPr>
            <w:tcW w:w="6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1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应届毕业生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水产类、生物学及相关专业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研究生（硕士）及以上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硕士及以上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硕士（28周岁以下）；博士（32周岁以下）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D2719" w:rsidRPr="001D2719" w:rsidRDefault="001D2719" w:rsidP="001D2719">
            <w:pPr>
              <w:adjustRightInd/>
              <w:snapToGrid/>
              <w:spacing w:after="0" w:line="315" w:lineRule="atLeast"/>
              <w:rPr>
                <w:rFonts w:ascii="宋体" w:eastAsia="宋体" w:hAnsi="宋体" w:cs="宋体"/>
                <w:sz w:val="21"/>
                <w:szCs w:val="21"/>
              </w:rPr>
            </w:pPr>
            <w:r w:rsidRPr="001D2719">
              <w:rPr>
                <w:rFonts w:ascii="宋体" w:eastAsia="宋体" w:hAnsi="宋体" w:cs="宋体"/>
                <w:sz w:val="21"/>
                <w:szCs w:val="21"/>
              </w:rPr>
              <w:t>中共党员、学生干部优先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D2719"/>
    <w:rsid w:val="000712C0"/>
    <w:rsid w:val="001D271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D271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4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6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0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183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2021-04-23T07:57:00Z</dcterms:created>
  <dcterms:modified xsi:type="dcterms:W3CDTF">2021-04-23T07:58:00Z</dcterms:modified>
</cp:coreProperties>
</file>