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附件1：</w:t>
      </w:r>
    </w:p>
    <w:p>
      <w:pPr>
        <w:jc w:val="center"/>
        <w:rPr>
          <w:rFonts w:ascii="Times New Roman" w:hAnsi="Times New Roman" w:eastAsia="方正仿宋_GBK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响水县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招聘政府购买用工人员岗位表</w:t>
      </w:r>
    </w:p>
    <w:tbl>
      <w:tblPr>
        <w:tblStyle w:val="3"/>
        <w:tblW w:w="8955" w:type="dxa"/>
        <w:tblInd w:w="-9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535"/>
        <w:gridCol w:w="1209"/>
        <w:gridCol w:w="1261"/>
        <w:gridCol w:w="978"/>
        <w:gridCol w:w="1152"/>
        <w:gridCol w:w="1225"/>
        <w:gridCol w:w="1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tblHeader/>
        </w:trPr>
        <w:tc>
          <w:tcPr>
            <w:tcW w:w="58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153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eastAsia="zh-CN"/>
              </w:rPr>
              <w:t>用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工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eastAsia="zh-CN"/>
              </w:rPr>
              <w:t>单位</w:t>
            </w:r>
          </w:p>
        </w:tc>
        <w:tc>
          <w:tcPr>
            <w:tcW w:w="120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招聘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计划数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开考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比例</w:t>
            </w:r>
          </w:p>
        </w:tc>
        <w:tc>
          <w:tcPr>
            <w:tcW w:w="436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招聘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条件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tblHeader/>
        </w:trPr>
        <w:tc>
          <w:tcPr>
            <w:tcW w:w="58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</w:p>
        </w:tc>
        <w:tc>
          <w:tcPr>
            <w:tcW w:w="153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</w:p>
        </w:tc>
        <w:tc>
          <w:tcPr>
            <w:tcW w:w="120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</w:p>
        </w:tc>
        <w:tc>
          <w:tcPr>
            <w:tcW w:w="126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</w:p>
        </w:tc>
        <w:tc>
          <w:tcPr>
            <w:tcW w:w="978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学历学位</w:t>
            </w:r>
          </w:p>
        </w:tc>
        <w:tc>
          <w:tcPr>
            <w:tcW w:w="1152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其他条件</w:t>
            </w:r>
          </w:p>
        </w:tc>
        <w:tc>
          <w:tcPr>
            <w:tcW w:w="1009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58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1</w:t>
            </w:r>
          </w:p>
        </w:tc>
        <w:tc>
          <w:tcPr>
            <w:tcW w:w="1535" w:type="dxa"/>
            <w:vAlign w:val="center"/>
          </w:tcPr>
          <w:p>
            <w:pPr>
              <w:spacing w:line="280" w:lineRule="exact"/>
              <w:jc w:val="both"/>
              <w:rPr>
                <w:rFonts w:hint="default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县应急管理局</w:t>
            </w:r>
          </w:p>
        </w:tc>
        <w:tc>
          <w:tcPr>
            <w:tcW w:w="120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126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1：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97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大专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及以上学历</w:t>
            </w:r>
          </w:p>
        </w:tc>
        <w:tc>
          <w:tcPr>
            <w:tcW w:w="115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eastAsia="zh-CN"/>
              </w:rPr>
              <w:t>不限</w:t>
            </w:r>
          </w:p>
        </w:tc>
        <w:tc>
          <w:tcPr>
            <w:tcW w:w="1225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年龄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40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周岁（19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81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年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 xml:space="preserve"> 4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月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 xml:space="preserve"> 1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  <w:t>日以后出生）以下。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2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280" w:lineRule="exact"/>
              <w:jc w:val="both"/>
              <w:rPr>
                <w:rFonts w:hint="default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2"/>
                <w:lang w:val="en-US" w:eastAsia="zh-CN"/>
              </w:rPr>
              <w:t>有一定的计算机操作水平，从事驻点园区巡查值守等工作，</w:t>
            </w:r>
            <w:r>
              <w:rPr>
                <w:rFonts w:hint="eastAsia" w:ascii="Times New Roman" w:hAnsi="Times New Roman" w:eastAsia="方正仿宋_GBK"/>
                <w:color w:val="00B050"/>
                <w:kern w:val="0"/>
                <w:sz w:val="22"/>
                <w:u w:val="single"/>
                <w:lang w:val="en-US" w:eastAsia="zh-CN"/>
              </w:rPr>
              <w:t>适宜男性。</w:t>
            </w:r>
          </w:p>
        </w:tc>
      </w:tr>
    </w:tbl>
    <w:p>
      <w:pPr>
        <w:jc w:val="both"/>
        <w:rPr>
          <w:rFonts w:hint="default"/>
          <w:lang w:val="en-US" w:eastAsia="zh-CN"/>
        </w:rPr>
      </w:pPr>
    </w:p>
    <w:p/>
    <w:p/>
    <w:p>
      <w:pPr>
        <w:jc w:val="both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5412D"/>
    <w:rsid w:val="15B120D4"/>
    <w:rsid w:val="47A7404C"/>
    <w:rsid w:val="6C173F6F"/>
    <w:rsid w:val="7F43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一直很安静</cp:lastModifiedBy>
  <dcterms:modified xsi:type="dcterms:W3CDTF">2021-04-20T09:17:27Z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6902A63FFACA400CA5E19D350325B8A1</vt:lpwstr>
  </property>
  <property fmtid="{D5CDD505-2E9C-101B-9397-08002B2CF9AE}" pid="4" name="KSOSaveFontToCloudKey">
    <vt:lpwstr>422020148_cloud</vt:lpwstr>
  </property>
</Properties>
</file>