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10"/>
        <w:gridCol w:w="1695"/>
        <w:gridCol w:w="1140"/>
        <w:gridCol w:w="705"/>
        <w:gridCol w:w="1845"/>
        <w:gridCol w:w="1560"/>
        <w:gridCol w:w="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0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用工单位</w:t>
            </w:r>
          </w:p>
        </w:tc>
        <w:tc>
          <w:tcPr>
            <w:tcW w:w="16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</w:tc>
        <w:tc>
          <w:tcPr>
            <w:tcW w:w="11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姓 名</w:t>
            </w:r>
          </w:p>
        </w:tc>
        <w:tc>
          <w:tcPr>
            <w:tcW w:w="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专业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20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温州市洞头区人民法院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司法辅助员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0501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王子樑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男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重庆大学城市科技学院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土木工程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51C2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2021-04-15T01:50:14Z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B7882B3855BA46F89C04D454E6E4FEAE</vt:lpwstr>
  </property>
</Properties>
</file>