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1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kern w:val="0"/>
          <w:sz w:val="14"/>
          <w:szCs w:val="14"/>
          <w:shd w:val="clear" w:fill="FFFFFF"/>
          <w:lang w:val="en-US" w:eastAsia="zh-CN" w:bidi="ar"/>
        </w:rPr>
        <w:t>董芳华，女，准考证号906070120702，报考浙江省药品监督管理局药品监管职位，现任绍兴市市场监督管理局药品生产监督管理处一级科员。笔试成绩72.5分，面试成绩90.2分，综合成绩83.12分。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kern w:val="0"/>
          <w:sz w:val="14"/>
          <w:szCs w:val="14"/>
          <w:shd w:val="clear" w:fill="FFFFFF"/>
          <w:lang w:val="en-US" w:eastAsia="zh-CN" w:bidi="ar"/>
        </w:rPr>
        <w:t>      赵  阳，男，准考证号910000103204，报考浙江省药品稽查局综合管理职位，现任温岭市政府办公室机关事务管理科科长、一级科员。笔试成绩77分，面试成绩84分，综合成绩81.2分。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kern w:val="0"/>
          <w:sz w:val="14"/>
          <w:szCs w:val="14"/>
          <w:shd w:val="clear" w:fill="FFFFFF"/>
          <w:lang w:val="en-US" w:eastAsia="zh-CN" w:bidi="ar"/>
        </w:rPr>
        <w:t>      孙杰民，男，准考证号906070121022，报考浙江省药品稽查局药品监管职位，现任绍兴市上虞区市场监管综合行政执法队一级科员。笔试成绩76分，面试成绩84.2 ，综合成绩80.92分。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6"/>
          <w:kern w:val="0"/>
          <w:sz w:val="14"/>
          <w:szCs w:val="14"/>
          <w:shd w:val="clear" w:fill="FFFFFF"/>
          <w:lang w:val="en-US" w:eastAsia="zh-CN" w:bidi="ar"/>
        </w:rPr>
        <w:t>      胡  影，女，准考证号905000100715，报考浙江省药品稽查局药品监管职位，现任安吉县市场监督管理局团委副书记（主持工作）兼药械监管所副所长、一级科员。笔试成绩74.5分，面试成绩83.4分，综合成绩79.84分。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D456C"/>
    <w:rsid w:val="48ED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2021-04-14T02:47:00Z</dcterms:created>
  <dc:creator>ぺ灬cc果冻ル</dc:creator>
  <cp:lastModifiedBy>ぺ灬cc果冻ル</cp:lastModifiedBy>
  <dcterms:modified xsi:type="dcterms:W3CDTF">2021-04-14T02:47:46Z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