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附件1：</w:t>
      </w:r>
    </w:p>
    <w:tbl>
      <w:tblPr>
        <w:tblStyle w:val="2"/>
        <w:tblpPr w:leftFromText="180" w:rightFromText="180" w:vertAnchor="text" w:horzAnchor="page" w:tblpX="1575" w:tblpY="602"/>
        <w:tblOverlap w:val="never"/>
        <w:tblW w:w="9513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8"/>
        <w:gridCol w:w="1134"/>
        <w:gridCol w:w="3544"/>
        <w:gridCol w:w="759"/>
        <w:gridCol w:w="1440"/>
        <w:gridCol w:w="7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95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0"/>
                <w:szCs w:val="30"/>
                <w:lang w:eastAsia="zh-CN"/>
              </w:rPr>
              <w:t>苍南县国投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0"/>
                <w:szCs w:val="30"/>
              </w:rPr>
              <w:t>保安服务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  <w:t>有限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0"/>
                <w:szCs w:val="30"/>
              </w:rPr>
              <w:t>公司面向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  <w:t>苍南县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0"/>
                <w:szCs w:val="30"/>
              </w:rPr>
              <w:t>公开招聘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Style w:val="4"/>
                <w:rFonts w:hint="eastAsia" w:asciiTheme="majorEastAsia" w:hAnsiTheme="majorEastAsia" w:eastAsiaTheme="majorEastAsia" w:cstheme="majorEastAsia"/>
                <w:color w:val="auto"/>
                <w:spacing w:val="8"/>
                <w:sz w:val="32"/>
                <w:szCs w:val="32"/>
                <w:shd w:val="clear" w:color="auto" w:fill="FFFFFF"/>
                <w:lang w:val="en-US" w:eastAsia="zh-CN"/>
              </w:rPr>
              <w:t>劳务派遣</w:t>
            </w:r>
            <w:r>
              <w:rPr>
                <w:rStyle w:val="4"/>
                <w:rFonts w:hint="eastAsia" w:asciiTheme="majorEastAsia" w:hAnsiTheme="majorEastAsia" w:eastAsiaTheme="majorEastAsia" w:cstheme="majorEastAsia"/>
                <w:color w:val="auto"/>
                <w:spacing w:val="8"/>
                <w:sz w:val="32"/>
                <w:szCs w:val="32"/>
                <w:shd w:val="clear" w:color="auto" w:fill="FFFFFF"/>
              </w:rPr>
              <w:t>人员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0"/>
                <w:szCs w:val="30"/>
              </w:rPr>
              <w:t>计划表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8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企业名称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职位名称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职位要求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招聘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人数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学历/职称</w:t>
            </w:r>
          </w:p>
        </w:tc>
        <w:tc>
          <w:tcPr>
            <w:tcW w:w="7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年薪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温州市中投天然气有限公司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运行工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男性，身体健康，年龄为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/>
                <w:sz w:val="21"/>
                <w:szCs w:val="21"/>
              </w:rPr>
              <w:t>周岁以下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24小时轮班制，需要值夜班。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大专及以上学历（含当年应届毕业生）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面谈</w:t>
            </w:r>
          </w:p>
        </w:tc>
      </w:tr>
    </w:tbl>
    <w:p>
      <w:pPr>
        <w:jc w:val="left"/>
        <w:rPr>
          <w:rFonts w:hint="eastAsia" w:asciiTheme="minorEastAsia" w:hAnsiTheme="minorEastAsia" w:cstheme="minorEastAsia"/>
          <w:sz w:val="30"/>
          <w:szCs w:val="30"/>
        </w:rPr>
      </w:pPr>
    </w:p>
    <w:p>
      <w:pPr>
        <w:ind w:firstLine="4500" w:firstLineChars="1500"/>
        <w:rPr>
          <w:rFonts w:hint="eastAsia" w:asciiTheme="minorEastAsia" w:hAnsiTheme="minorEastAsia" w:cstheme="minorEastAsia"/>
          <w:sz w:val="30"/>
          <w:szCs w:val="3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953F74"/>
    <w:rsid w:val="2195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2021-04-12T06:45:00Z</dcterms:created>
  <dc:creator>喵</dc:creator>
  <cp:lastModifiedBy>喵</cp:lastModifiedBy>
  <dcterms:modified xsi:type="dcterms:W3CDTF">2021-04-12T06:45:56Z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D24B331CE26A4E629F5A4746B5DC9544</vt:lpwstr>
  </property>
</Properties>
</file>