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7B7" w:rsidRDefault="00931A60">
      <w:pPr>
        <w:ind w:firstLineChars="0" w:firstLine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附件四：</w:t>
      </w:r>
    </w:p>
    <w:p w:rsidR="00B417B7" w:rsidRDefault="00B417B7">
      <w:pPr>
        <w:ind w:firstLine="640"/>
        <w:rPr>
          <w:rFonts w:ascii="黑体" w:eastAsia="黑体" w:hAnsi="黑体" w:cs="黑体"/>
          <w:szCs w:val="32"/>
        </w:rPr>
      </w:pPr>
    </w:p>
    <w:p w:rsidR="00B417B7" w:rsidRDefault="00931A60">
      <w:pPr>
        <w:ind w:firstLineChars="0" w:firstLine="0"/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吉林大学行政学院202</w:t>
      </w:r>
      <w:r w:rsidR="008D1F5C">
        <w:rPr>
          <w:rFonts w:ascii="华文中宋" w:eastAsia="华文中宋" w:hAnsi="华文中宋" w:cs="华文中宋"/>
          <w:sz w:val="36"/>
          <w:szCs w:val="36"/>
        </w:rPr>
        <w:t>1</w:t>
      </w:r>
      <w:r>
        <w:rPr>
          <w:rFonts w:ascii="华文中宋" w:eastAsia="华文中宋" w:hAnsi="华文中宋" w:cs="华文中宋" w:hint="eastAsia"/>
          <w:sz w:val="36"/>
          <w:szCs w:val="36"/>
        </w:rPr>
        <w:t>年北辰夏令营</w:t>
      </w:r>
    </w:p>
    <w:p w:rsidR="00B417B7" w:rsidRDefault="00931A60">
      <w:pPr>
        <w:ind w:firstLineChars="0" w:firstLine="0"/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研修报告要求</w:t>
      </w:r>
    </w:p>
    <w:p w:rsidR="00B417B7" w:rsidRDefault="00B417B7">
      <w:pPr>
        <w:ind w:firstLine="720"/>
        <w:jc w:val="center"/>
        <w:rPr>
          <w:rFonts w:ascii="华文中宋" w:eastAsia="华文中宋" w:hAnsi="华文中宋" w:cs="华文中宋"/>
          <w:sz w:val="36"/>
          <w:szCs w:val="36"/>
        </w:rPr>
      </w:pPr>
    </w:p>
    <w:p w:rsidR="00B417B7" w:rsidRDefault="00931A60">
      <w:pPr>
        <w:ind w:firstLine="640"/>
        <w:jc w:val="both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一、研习报告内容</w:t>
      </w:r>
    </w:p>
    <w:p w:rsidR="00B417B7" w:rsidRPr="008D1F5C" w:rsidRDefault="00931A60" w:rsidP="008D1F5C">
      <w:pPr>
        <w:ind w:firstLine="640"/>
        <w:rPr>
          <w:rFonts w:ascii="仿宋_GB2312"/>
          <w:sz w:val="28"/>
          <w:szCs w:val="32"/>
        </w:rPr>
      </w:pPr>
      <w:r>
        <w:rPr>
          <w:rFonts w:ascii="仿宋_GB2312" w:hAnsi="仿宋_GB2312" w:cs="仿宋_GB2312" w:hint="eastAsia"/>
          <w:szCs w:val="32"/>
        </w:rPr>
        <w:t>“</w:t>
      </w:r>
      <w:r w:rsidR="000768A7" w:rsidRPr="000768A7">
        <w:rPr>
          <w:rFonts w:ascii="仿宋_GB2312" w:hAnsi="仿宋_GB2312" w:cs="仿宋_GB2312" w:hint="eastAsia"/>
          <w:szCs w:val="32"/>
        </w:rPr>
        <w:t>中国共产党建党百年：民族复兴与大国之治</w:t>
      </w:r>
      <w:r>
        <w:rPr>
          <w:rFonts w:ascii="仿宋_GB2312" w:hAnsi="仿宋_GB2312" w:cs="仿宋_GB2312" w:hint="eastAsia"/>
          <w:szCs w:val="32"/>
        </w:rPr>
        <w:t>”主题所涉及的具体问题的理论与实践研究。</w:t>
      </w:r>
    </w:p>
    <w:p w:rsidR="00B417B7" w:rsidRDefault="00931A60">
      <w:pPr>
        <w:ind w:firstLine="640"/>
        <w:jc w:val="both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二、内容要求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1.</w:t>
      </w:r>
      <w:r>
        <w:rPr>
          <w:rFonts w:ascii="仿宋_GB2312" w:hAnsi="仿宋_GB2312" w:cs="仿宋_GB2312" w:hint="eastAsia"/>
          <w:szCs w:val="32"/>
        </w:rPr>
        <w:t>围绕主题，自主确定选题。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2.主题鲜明，角度独特，以小见大。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3.研修报告在内容上应当包含以下三个方面：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（1）本选题国内外研究现状、选题的实际意义和理论意义;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（2）主要研究内容、研究的重点、难点及创新点;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（3）研究思路和方法。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4.字数在</w:t>
      </w:r>
      <w:r w:rsidR="002A2E85">
        <w:rPr>
          <w:rFonts w:ascii="仿宋_GB2312" w:hAnsi="仿宋_GB2312" w:cs="仿宋_GB2312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000至</w:t>
      </w:r>
      <w:r w:rsidR="002A2E85">
        <w:rPr>
          <w:rFonts w:ascii="仿宋_GB2312" w:hAnsi="仿宋_GB2312" w:cs="仿宋_GB2312"/>
          <w:szCs w:val="32"/>
        </w:rPr>
        <w:t>5</w:t>
      </w:r>
      <w:r>
        <w:rPr>
          <w:rFonts w:ascii="仿宋_GB2312" w:hAnsi="仿宋_GB2312" w:cs="仿宋_GB2312" w:hint="eastAsia"/>
          <w:szCs w:val="32"/>
        </w:rPr>
        <w:t>000字左右。</w:t>
      </w:r>
    </w:p>
    <w:p w:rsidR="00B417B7" w:rsidRDefault="00931A60">
      <w:pPr>
        <w:ind w:firstLine="640"/>
        <w:jc w:val="both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三、格式要求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1.标题在页面顶端，上下各空一行，华文中宋字体，小二号字，居中对齐，行距固定值30磅，如内容过长可根据断句分行，副标题（如有）在标题下方，楷体_GB2312字体，三号字，右对齐。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2.作者、学校（院/系）、专业，在标题（副标题）下方，各项之间空一个汉字，楷体_GB2312字体，三号字，居中对齐，行距固定值30磅。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摘要和关键词（3至5个）在“作者、学校（院/系）、专业”下方空一行，楷体_GB2312字体，四号字，段首顶格，行距固定值30磅；“摘要”二字中间空一个汉字，“摘要”和“关键词”外加中括号，中括号为中文输入法状态键入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4.一级标题黑体字体，四号字，段首缩进两个汉字，行距固定值30磅，序号为“一、”“二、”。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5.二级标题楷体_GB2312字体，四号字，段首缩进两个汉字，行距固定值30磅，序号为“（一）”“（二）”。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6.三级及以下级标题仿宋_GB2312字体，四号字，段首缩进两个汉字，行距固定值30磅，序号为“1.”“2.”，“（1）”“（2）”。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7.正文在摘要、各级标题下方，中文内容仿宋_GB2312字体，英文及数字“Times New Roman”字体，四号字，段首缩进两个汉字，30磅行距。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8.正文图表标题、内文，中文内容仿宋_GB2312字体，英文及数字“Times New Roman”字体，五号字，居中；表格标题置于表格上方、居中；各</w:t>
      </w:r>
      <w:proofErr w:type="gramStart"/>
      <w:r>
        <w:rPr>
          <w:rFonts w:ascii="仿宋_GB2312" w:hAnsi="仿宋_GB2312" w:cs="仿宋_GB2312" w:hint="eastAsia"/>
          <w:szCs w:val="32"/>
        </w:rPr>
        <w:t>类图片</w:t>
      </w:r>
      <w:proofErr w:type="gramEnd"/>
      <w:r>
        <w:rPr>
          <w:rFonts w:ascii="仿宋_GB2312" w:hAnsi="仿宋_GB2312" w:cs="仿宋_GB2312" w:hint="eastAsia"/>
          <w:szCs w:val="32"/>
        </w:rPr>
        <w:t>标题置于图片下方、居中，并须注明图表数据来源。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9.“参考文献”四字在正文下空两行，黑体字体、三号</w:t>
      </w:r>
      <w:r>
        <w:rPr>
          <w:rFonts w:ascii="仿宋_GB2312" w:hAnsi="仿宋_GB2312" w:cs="仿宋_GB2312" w:hint="eastAsia"/>
          <w:szCs w:val="32"/>
        </w:rPr>
        <w:lastRenderedPageBreak/>
        <w:t>字，居中；各项参考文献中文内容仿宋_GB2312字体，英文及数字“Times New Roman”字体，四号字，段首缩进两个汉字，30磅行距。</w:t>
      </w:r>
    </w:p>
    <w:p w:rsidR="00B417B7" w:rsidRDefault="00931A60">
      <w:pPr>
        <w:ind w:firstLine="640"/>
        <w:jc w:val="both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四、其它要求</w:t>
      </w:r>
    </w:p>
    <w:p w:rsidR="00B417B7" w:rsidRDefault="00931A60">
      <w:pPr>
        <w:ind w:firstLine="640"/>
        <w:jc w:val="both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在主题为“</w:t>
      </w:r>
      <w:r w:rsidR="000768A7" w:rsidRPr="000768A7">
        <w:rPr>
          <w:rFonts w:ascii="仿宋_GB2312" w:hAnsi="仿宋_GB2312" w:cs="仿宋_GB2312" w:hint="eastAsia"/>
          <w:szCs w:val="32"/>
        </w:rPr>
        <w:t>中国共产党建党百年：民族复兴与大国之治</w:t>
      </w:r>
      <w:r w:rsidR="008D1F5C">
        <w:rPr>
          <w:rFonts w:ascii="仿宋_GB2312" w:hAnsi="仿宋_GB2312" w:cs="仿宋_GB2312"/>
          <w:szCs w:val="32"/>
        </w:rPr>
        <w:t>”</w:t>
      </w:r>
      <w:r>
        <w:rPr>
          <w:rFonts w:ascii="仿宋_GB2312" w:hAnsi="仿宋_GB2312" w:cs="仿宋_GB2312" w:hint="eastAsia"/>
          <w:szCs w:val="32"/>
        </w:rPr>
        <w:t>的分专业研修交流会上，每位营员均须做时长不超过5分钟的主题发言，发言形式和内容为通过幻灯片方式</w:t>
      </w:r>
      <w:r w:rsidR="00DC70D2">
        <w:rPr>
          <w:rFonts w:ascii="仿宋_GB2312" w:hAnsi="仿宋_GB2312" w:cs="仿宋_GB2312" w:hint="eastAsia"/>
          <w:szCs w:val="32"/>
        </w:rPr>
        <w:t>线上</w:t>
      </w:r>
      <w:r>
        <w:rPr>
          <w:rFonts w:ascii="仿宋_GB2312" w:hAnsi="仿宋_GB2312" w:cs="仿宋_GB2312" w:hint="eastAsia"/>
          <w:szCs w:val="32"/>
        </w:rPr>
        <w:t>展示、阐述研修报告。</w:t>
      </w:r>
      <w:bookmarkStart w:id="0" w:name="_GoBack"/>
      <w:bookmarkEnd w:id="0"/>
    </w:p>
    <w:sectPr w:rsidR="00B41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990" w:rsidRDefault="00677990">
      <w:pPr>
        <w:spacing w:line="240" w:lineRule="auto"/>
        <w:ind w:firstLine="640"/>
      </w:pPr>
      <w:r>
        <w:separator/>
      </w:r>
    </w:p>
  </w:endnote>
  <w:endnote w:type="continuationSeparator" w:id="0">
    <w:p w:rsidR="00677990" w:rsidRDefault="00677990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A7" w:rsidRDefault="00B57EA7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7B7" w:rsidRDefault="00931A60">
    <w:pPr>
      <w:pStyle w:val="a3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17B7" w:rsidRDefault="00931A60">
                          <w:pPr>
                            <w:pStyle w:val="a3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677990">
                            <w:fldChar w:fldCharType="begin"/>
                          </w:r>
                          <w:r w:rsidR="00677990">
                            <w:instrText xml:space="preserve"> NUMPAGES  \* MERGEFORMAT </w:instrText>
                          </w:r>
                          <w:r w:rsidR="00677990"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 w:rsidR="00677990"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417B7" w:rsidRDefault="00931A60">
                    <w:pPr>
                      <w:pStyle w:val="a3"/>
                      <w:ind w:firstLine="360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677990">
                      <w:fldChar w:fldCharType="begin"/>
                    </w:r>
                    <w:r w:rsidR="00677990">
                      <w:instrText xml:space="preserve"> NUMPAGES  \* MERGEFORMAT </w:instrText>
                    </w:r>
                    <w:r w:rsidR="00677990"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 w:rsidR="00677990"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A7" w:rsidRDefault="00B57EA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990" w:rsidRDefault="00677990">
      <w:pPr>
        <w:spacing w:line="240" w:lineRule="auto"/>
        <w:ind w:firstLine="640"/>
      </w:pPr>
      <w:r>
        <w:separator/>
      </w:r>
    </w:p>
  </w:footnote>
  <w:footnote w:type="continuationSeparator" w:id="0">
    <w:p w:rsidR="00677990" w:rsidRDefault="00677990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A7" w:rsidRDefault="00B57EA7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7B7" w:rsidRDefault="00B417B7">
    <w:pPr>
      <w:pStyle w:val="a5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A7" w:rsidRDefault="00B57EA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145"/>
    <w:rsid w:val="000768A7"/>
    <w:rsid w:val="000D68AA"/>
    <w:rsid w:val="00100145"/>
    <w:rsid w:val="00163B43"/>
    <w:rsid w:val="001C624B"/>
    <w:rsid w:val="00256BFB"/>
    <w:rsid w:val="002A2E85"/>
    <w:rsid w:val="003658AD"/>
    <w:rsid w:val="00424A89"/>
    <w:rsid w:val="00525EC4"/>
    <w:rsid w:val="00566DED"/>
    <w:rsid w:val="005760E1"/>
    <w:rsid w:val="005957A5"/>
    <w:rsid w:val="005B1FD2"/>
    <w:rsid w:val="00677990"/>
    <w:rsid w:val="006D4327"/>
    <w:rsid w:val="006F0B8C"/>
    <w:rsid w:val="006F1596"/>
    <w:rsid w:val="00894621"/>
    <w:rsid w:val="008D1F5C"/>
    <w:rsid w:val="00931A60"/>
    <w:rsid w:val="00961369"/>
    <w:rsid w:val="00B417B7"/>
    <w:rsid w:val="00B548FE"/>
    <w:rsid w:val="00B57EA7"/>
    <w:rsid w:val="00BB79B4"/>
    <w:rsid w:val="00D16730"/>
    <w:rsid w:val="00D30533"/>
    <w:rsid w:val="00D3627B"/>
    <w:rsid w:val="00DC70D2"/>
    <w:rsid w:val="00E76836"/>
    <w:rsid w:val="00EE64C7"/>
    <w:rsid w:val="00EF06CF"/>
    <w:rsid w:val="00F03949"/>
    <w:rsid w:val="00F353DB"/>
    <w:rsid w:val="0D5521FD"/>
    <w:rsid w:val="12AA7EBA"/>
    <w:rsid w:val="18A21CA5"/>
    <w:rsid w:val="19FA30DA"/>
    <w:rsid w:val="2BDC4F6E"/>
    <w:rsid w:val="39C759A6"/>
    <w:rsid w:val="4EA6634A"/>
    <w:rsid w:val="5B0C4D11"/>
    <w:rsid w:val="67854852"/>
    <w:rsid w:val="6CFF7FF3"/>
    <w:rsid w:val="7CBA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1EC20"/>
  <w15:docId w15:val="{600459BE-9E11-483E-83FB-BF5AE1B0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600" w:lineRule="exact"/>
      <w:ind w:firstLineChars="200" w:firstLine="200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竹子</dc:creator>
  <cp:lastModifiedBy>Lenovo</cp:lastModifiedBy>
  <cp:revision>25</cp:revision>
  <cp:lastPrinted>2018-05-23T06:34:00Z</cp:lastPrinted>
  <dcterms:created xsi:type="dcterms:W3CDTF">2019-03-20T03:32:00Z</dcterms:created>
  <dcterms:modified xsi:type="dcterms:W3CDTF">2021-03-25T07:22:00Z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