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600" w:lineRule="atLeast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面试环节考生须知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各位考生：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根据考试工作安排，面试定于2021年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日，采用线上的方式进行。为确保本次面试顺利进行，请您务必仔细阅读以下内容：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考前准备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考前测试：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开发区</w:t>
      </w:r>
      <w:r>
        <w:rPr>
          <w:rFonts w:hint="eastAsia" w:ascii="仿宋_GB2312" w:hAnsi="仿宋_GB2312" w:eastAsia="仿宋_GB2312" w:cs="仿宋_GB2312"/>
          <w:sz w:val="32"/>
          <w:szCs w:val="32"/>
        </w:rPr>
        <w:t>将通过短信的方式通知考生进行试测，请务必保持手机畅通，按照短信中的提示做好相关准备，并保证参加测试设备与面试设备完全一致，不允许更换设备，不按要求操作出现问题责任自负。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考生需要准备以下软硬件设备：</w:t>
      </w:r>
    </w:p>
    <w:p>
      <w:pPr>
        <w:pStyle w:val="4"/>
        <w:numPr>
          <w:ilvl w:val="0"/>
          <w:numId w:val="3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1台带有前置摄像头并</w:t>
      </w:r>
      <w:r>
        <w:rPr>
          <w:rFonts w:ascii="仿宋_GB2312" w:hAnsi="仿宋_GB2312" w:eastAsia="仿宋_GB2312" w:cs="仿宋_GB2312"/>
          <w:sz w:val="32"/>
          <w:szCs w:val="32"/>
        </w:rPr>
        <w:t>支持下载软件及上网的智能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手机，并提前下载“多面”A</w:t>
      </w:r>
      <w:r>
        <w:rPr>
          <w:rFonts w:ascii="仿宋_GB2312" w:hAnsi="仿宋_GB2312" w:eastAsia="仿宋_GB2312" w:cs="仿宋_GB2312"/>
          <w:sz w:val="32"/>
          <w:szCs w:val="32"/>
        </w:rPr>
        <w:t>PP（</w:t>
      </w:r>
      <w:r>
        <w:rPr>
          <w:rFonts w:hint="eastAsia" w:ascii="仿宋_GB2312" w:hAnsi="仿宋_GB2312" w:eastAsia="仿宋_GB2312" w:cs="仿宋_GB2312"/>
          <w:sz w:val="32"/>
          <w:szCs w:val="32"/>
        </w:rPr>
        <w:t>在手机应用商城搜索“多面”A</w:t>
      </w:r>
      <w:r>
        <w:rPr>
          <w:rFonts w:ascii="仿宋_GB2312" w:hAnsi="仿宋_GB2312" w:eastAsia="仿宋_GB2312" w:cs="仿宋_GB2312"/>
          <w:sz w:val="32"/>
          <w:szCs w:val="32"/>
        </w:rPr>
        <w:t>PP</w:t>
      </w:r>
      <w:r>
        <w:rPr>
          <w:rFonts w:hint="eastAsia" w:ascii="仿宋_GB2312" w:hAnsi="仿宋_GB2312" w:eastAsia="仿宋_GB2312" w:cs="仿宋_GB2312"/>
          <w:sz w:val="32"/>
          <w:szCs w:val="32"/>
        </w:rPr>
        <w:t>下载安装</w:t>
      </w:r>
      <w:r>
        <w:rPr>
          <w:rFonts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pStyle w:val="4"/>
        <w:numPr>
          <w:ilvl w:val="0"/>
          <w:numId w:val="3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1台</w:t>
      </w:r>
      <w:r>
        <w:rPr>
          <w:rFonts w:ascii="仿宋_GB2312" w:hAnsi="仿宋_GB2312" w:eastAsia="仿宋_GB2312" w:cs="仿宋_GB2312"/>
          <w:sz w:val="32"/>
          <w:szCs w:val="32"/>
        </w:rPr>
        <w:t>带有摄像头、麦克风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音响的笔记本电脑或台式机</w:t>
      </w:r>
      <w:r>
        <w:rPr>
          <w:rFonts w:hint="eastAsia" w:ascii="仿宋_GB2312" w:hAnsi="仿宋_GB2312" w:eastAsia="仿宋_GB2312" w:cs="仿宋_GB2312"/>
          <w:sz w:val="32"/>
          <w:szCs w:val="32"/>
        </w:rPr>
        <w:t>（可使用 Windows或 Mac系统的电脑），提前下载“腾讯会议”客户端</w:t>
      </w:r>
      <w:r>
        <w:rPr>
          <w:rFonts w:ascii="仿宋_GB2312" w:hAnsi="仿宋_GB2312" w:eastAsia="仿宋_GB2312" w:cs="仿宋_GB2312"/>
          <w:sz w:val="32"/>
          <w:szCs w:val="32"/>
        </w:rPr>
        <w:t>（下载地址：</w:t>
      </w:r>
      <w:r>
        <w:fldChar w:fldCharType="begin"/>
      </w:r>
      <w:r>
        <w:instrText xml:space="preserve"> HYPERLINK "https://cloud.tencent.com/act/event/tencentmeeting_free?fromSource=gwzcw.3375071.3375071.3375071&amp;utm_medium=cpc&amp;utm_id=gwzcw.3375071.3375071.3375071" </w:instrText>
      </w:r>
      <w:r>
        <w:fldChar w:fldCharType="separate"/>
      </w:r>
      <w:r>
        <w:rPr>
          <w:rStyle w:val="9"/>
          <w:rFonts w:ascii="仿宋_GB2312" w:hAnsi="仿宋_GB2312" w:eastAsia="仿宋_GB2312" w:cs="仿宋_GB2312"/>
          <w:sz w:val="32"/>
          <w:szCs w:val="32"/>
        </w:rPr>
        <w:t>https://cloud.tencent.com/act/event/tencentmeeting_free?fromSource=gwzcw.3375071.3375071.3375071&amp;utm_medium=cpc&amp;utm_id=gwzcw.3375071.3375071.3375071</w:t>
      </w:r>
      <w:r>
        <w:rPr>
          <w:rStyle w:val="9"/>
          <w:rFonts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pStyle w:val="4"/>
        <w:numPr>
          <w:ilvl w:val="0"/>
          <w:numId w:val="3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确保正式考试的硬件设备在考前进行过模拟测试，摄像头能拍摄到考生清晰的面部，语音、麦克风设备完好，以保证面试的正常进行。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考生需要确保面试环境达到以下要求：</w:t>
      </w:r>
    </w:p>
    <w:p>
      <w:pPr>
        <w:pStyle w:val="4"/>
        <w:numPr>
          <w:ilvl w:val="0"/>
          <w:numId w:val="4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考生所在的面试环境应为光线充足、封闭、无他人、无外界干扰的安静场所，面试背景需保持整洁，</w:t>
      </w:r>
      <w:r>
        <w:rPr>
          <w:rFonts w:ascii="仿宋_GB2312" w:hAnsi="仿宋_GB2312" w:eastAsia="仿宋_GB2312" w:cs="仿宋_GB2312"/>
          <w:sz w:val="32"/>
          <w:szCs w:val="32"/>
        </w:rPr>
        <w:t>不允许在网吧、宿舍等公共环境参加面试。</w:t>
      </w:r>
    </w:p>
    <w:p>
      <w:pPr>
        <w:pStyle w:val="4"/>
        <w:numPr>
          <w:ilvl w:val="0"/>
          <w:numId w:val="4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</w:rPr>
        <w:t>在考前必须保证网络环境稳定、硬件设备电量充足、视频设备显示正常，只能使用wifi上网，不得使用移动网络上网。网络、电力、硬件设备出现的问题和耽误的时间责任由考生本人承担。</w:t>
      </w:r>
    </w:p>
    <w:p>
      <w:pPr>
        <w:pStyle w:val="4"/>
        <w:numPr>
          <w:ilvl w:val="0"/>
          <w:numId w:val="4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考前请自行准备空白草稿纸和笔，除了身份证、白纸、笔之外，严禁将各类资料及电子、通信、计算、存储或其它设备带至面试场所。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面试要求</w:t>
      </w:r>
    </w:p>
    <w:p>
      <w:pPr>
        <w:pStyle w:val="4"/>
        <w:numPr>
          <w:ilvl w:val="0"/>
          <w:numId w:val="5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考生提前30分钟使用电脑“腾讯会议”客户端登入猎聘发送的会议号进入视频监控，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并保持摄像头开启的同时</w:t>
      </w:r>
      <w:r>
        <w:rPr>
          <w:rFonts w:ascii="仿宋_GB2312" w:hAnsi="仿宋_GB2312" w:eastAsia="仿宋_GB2312" w:cs="仿宋_GB2312"/>
          <w:sz w:val="32"/>
          <w:szCs w:val="32"/>
        </w:rPr>
        <w:t>麦克风和声音</w:t>
      </w:r>
      <w:r>
        <w:rPr>
          <w:rFonts w:hint="eastAsia" w:ascii="仿宋_GB2312" w:hAnsi="仿宋_GB2312" w:eastAsia="仿宋_GB2312" w:cs="仿宋_GB2312"/>
          <w:sz w:val="32"/>
          <w:szCs w:val="32"/>
        </w:rPr>
        <w:t>处于</w:t>
      </w:r>
      <w:r>
        <w:rPr>
          <w:rFonts w:ascii="仿宋_GB2312" w:hAnsi="仿宋_GB2312" w:eastAsia="仿宋_GB2312" w:cs="仿宋_GB2312"/>
          <w:sz w:val="32"/>
          <w:szCs w:val="32"/>
        </w:rPr>
        <w:t>关闭状态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</w:rPr>
        <w:t>电脑设备放置在考生侧后方位约135度的地方，保证摄像头可以拍摄到自己的作答环境，包括桌面和全身。</w:t>
      </w:r>
    </w:p>
    <w:p>
      <w:pPr>
        <w:pStyle w:val="4"/>
        <w:numPr>
          <w:ilvl w:val="0"/>
          <w:numId w:val="5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同时</w:t>
      </w:r>
      <w:r>
        <w:rPr>
          <w:rFonts w:hint="eastAsia" w:ascii="仿宋_GB2312" w:hAnsi="仿宋_GB2312" w:eastAsia="仿宋_GB2312" w:cs="仿宋_GB2312"/>
          <w:sz w:val="32"/>
          <w:szCs w:val="32"/>
        </w:rPr>
        <w:t>须将手机开启飞行模式，并开启wifi连接无线网络，提前10分钟使用报名时登记的手机号登录“多面”A</w:t>
      </w:r>
      <w:r>
        <w:rPr>
          <w:rFonts w:ascii="仿宋_GB2312" w:hAnsi="仿宋_GB2312" w:eastAsia="仿宋_GB2312" w:cs="仿宋_GB2312"/>
          <w:sz w:val="32"/>
          <w:szCs w:val="32"/>
        </w:rPr>
        <w:t>PP</w:t>
      </w:r>
      <w:r>
        <w:rPr>
          <w:rFonts w:hint="eastAsia" w:ascii="仿宋_GB2312" w:hAnsi="仿宋_GB2312" w:eastAsia="仿宋_GB2312" w:cs="仿宋_GB2312"/>
          <w:sz w:val="32"/>
          <w:szCs w:val="32"/>
        </w:rPr>
        <w:t>求职端等待。</w:t>
      </w:r>
      <w:r>
        <w:rPr>
          <w:rFonts w:hint="eastAsia" w:ascii="仿宋_GB2312" w:eastAsia="仿宋_GB2312"/>
          <w:color w:val="000000"/>
          <w:sz w:val="32"/>
          <w:szCs w:val="32"/>
        </w:rPr>
        <w:t>手机设备放置在考生正前方约50cm处，考生需要保证肩部以上全部呈现在摄像头可视范围内。</w:t>
      </w:r>
    </w:p>
    <w:p>
      <w:pPr>
        <w:pStyle w:val="12"/>
        <w:widowControl/>
        <w:numPr>
          <w:ilvl w:val="0"/>
          <w:numId w:val="5"/>
        </w:numPr>
        <w:autoSpaceDE w:val="0"/>
        <w:autoSpaceDN w:val="0"/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面试中不得提及本人姓名、住址等个人信息，违者一律视为作弊，取消面试成绩。</w:t>
      </w:r>
    </w:p>
    <w:p>
      <w:pPr>
        <w:pStyle w:val="4"/>
        <w:numPr>
          <w:ilvl w:val="0"/>
          <w:numId w:val="5"/>
        </w:numPr>
        <w:shd w:val="clear" w:color="auto" w:fill="FFFFFF"/>
        <w:spacing w:before="0" w:beforeAutospacing="0" w:after="0" w:afterAutospacing="0" w:line="600" w:lineRule="atLeas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请着正装进行面试，保持着装得体。</w:t>
      </w:r>
      <w:r>
        <w:rPr>
          <w:rFonts w:hint="eastAsia" w:ascii="仿宋_GB2312" w:eastAsia="仿宋_GB2312"/>
          <w:color w:val="000000"/>
          <w:sz w:val="32"/>
          <w:szCs w:val="32"/>
        </w:rPr>
        <w:t>面试时将五官清楚显露，不得佩戴首饰（如发卡、耳环、项链等），头发不要遮挡眉毛，鬓角头发需掖至耳后，不允许化浓妆，不得使用耳机设备。</w:t>
      </w:r>
    </w:p>
    <w:p>
      <w:pPr>
        <w:pStyle w:val="12"/>
        <w:widowControl/>
        <w:numPr>
          <w:ilvl w:val="0"/>
          <w:numId w:val="5"/>
        </w:numPr>
        <w:autoSpaceDE w:val="0"/>
        <w:autoSpaceDN w:val="0"/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考生入座后，要精神饱满、坐姿端正，不得随意离位。考场内禁止吸烟，报考人员须按评委的指令行事，服从评委的评判。</w:t>
      </w:r>
    </w:p>
    <w:p>
      <w:pPr>
        <w:pStyle w:val="12"/>
        <w:widowControl/>
        <w:numPr>
          <w:ilvl w:val="0"/>
          <w:numId w:val="5"/>
        </w:numPr>
        <w:autoSpaceDE w:val="0"/>
        <w:autoSpaceDN w:val="0"/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考生对考题没有听清时，可以举手询问，但不得要求考官解释考题。面试均使用国语（普通话）答题。</w:t>
      </w:r>
    </w:p>
    <w:p>
      <w:pPr>
        <w:pStyle w:val="12"/>
        <w:widowControl/>
        <w:numPr>
          <w:ilvl w:val="0"/>
          <w:numId w:val="5"/>
        </w:numPr>
        <w:autoSpaceDE w:val="0"/>
        <w:autoSpaceDN w:val="0"/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未进入正式考间的考生请在候考间等候，所有考生全程均不得离开候考间。所有考生全部面试结束前不得使用卫生间，也不得退出腾讯会议间，如在候考和面试过程中离开视频考间导致不能监测到本人动态的，一律视为作弊，取消面试成绩。</w:t>
      </w:r>
    </w:p>
    <w:p>
      <w:pPr>
        <w:pStyle w:val="12"/>
        <w:widowControl/>
        <w:numPr>
          <w:ilvl w:val="0"/>
          <w:numId w:val="5"/>
        </w:numPr>
        <w:autoSpaceDE w:val="0"/>
        <w:autoSpaceDN w:val="0"/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面试结束的考生需对面试形式及内容保密，以保证面试环节的公平公正。如后期核查有违规作弊的行为，取消成绩和录用资格。</w:t>
      </w:r>
    </w:p>
    <w:p>
      <w:pPr>
        <w:pStyle w:val="12"/>
        <w:widowControl/>
        <w:numPr>
          <w:ilvl w:val="0"/>
          <w:numId w:val="1"/>
        </w:numPr>
        <w:autoSpaceDE w:val="0"/>
        <w:autoSpaceDN w:val="0"/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考场规则</w:t>
      </w:r>
    </w:p>
    <w:p>
      <w:pPr>
        <w:pStyle w:val="12"/>
        <w:spacing w:line="520" w:lineRule="exact"/>
        <w:ind w:left="420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为保证考试的公平公正，考试系统将对考生作答过程进行视频音频录制。如有下列行为之一的将会被判定为作弊，情节严重的，按照考试相关要求进行处理:</w:t>
      </w:r>
    </w:p>
    <w:p>
      <w:pPr>
        <w:pStyle w:val="12"/>
        <w:numPr>
          <w:ilvl w:val="0"/>
          <w:numId w:val="6"/>
        </w:numPr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面试过程中使用任何书籍、计算器以及手机等带有记忆功能的电子设备的。</w:t>
      </w:r>
    </w:p>
    <w:p>
      <w:pPr>
        <w:pStyle w:val="12"/>
        <w:numPr>
          <w:ilvl w:val="0"/>
          <w:numId w:val="6"/>
        </w:numPr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面试过程中无故关闭</w:t>
      </w:r>
      <w:r>
        <w:rPr>
          <w:rFonts w:ascii="仿宋_GB2312" w:hAnsi="仿宋_GB2312" w:eastAsia="仿宋_GB2312" w:cs="仿宋_GB2312"/>
          <w:sz w:val="32"/>
          <w:szCs w:val="32"/>
        </w:rPr>
        <w:t>电脑</w:t>
      </w:r>
      <w:r>
        <w:rPr>
          <w:rFonts w:hint="eastAsia" w:ascii="仿宋_GB2312" w:hAnsi="仿宋_GB2312" w:eastAsia="仿宋_GB2312" w:cs="仿宋_GB2312"/>
          <w:sz w:val="32"/>
          <w:szCs w:val="32"/>
        </w:rPr>
        <w:t>摄像头、无故离开视频监控区域，或故意在光线暗处作答的。</w:t>
      </w:r>
    </w:p>
    <w:p>
      <w:pPr>
        <w:pStyle w:val="12"/>
        <w:numPr>
          <w:ilvl w:val="0"/>
          <w:numId w:val="6"/>
        </w:numPr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考试过程中更换作答人员或其他人员从旁协助，集体舞弊的。</w:t>
      </w:r>
    </w:p>
    <w:p>
      <w:pPr>
        <w:pStyle w:val="12"/>
        <w:numPr>
          <w:ilvl w:val="0"/>
          <w:numId w:val="6"/>
        </w:numPr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考试过程中与他人交头接耳、传递物品、私藏夹带、传递纸条、拨打或接听电话的。</w:t>
      </w:r>
    </w:p>
    <w:p>
      <w:pPr>
        <w:pStyle w:val="12"/>
        <w:numPr>
          <w:ilvl w:val="0"/>
          <w:numId w:val="6"/>
        </w:numPr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经后台发现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确认</w:t>
      </w:r>
      <w:r>
        <w:rPr>
          <w:rFonts w:ascii="仿宋_GB2312" w:hAnsi="仿宋_GB2312" w:eastAsia="仿宋_GB2312" w:cs="仿宋_GB2312"/>
          <w:sz w:val="32"/>
          <w:szCs w:val="32"/>
        </w:rPr>
        <w:t>考生有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其他违纪、舞弊行为的。</w:t>
      </w:r>
    </w:p>
    <w:p>
      <w:pPr>
        <w:pStyle w:val="12"/>
        <w:numPr>
          <w:ilvl w:val="0"/>
          <w:numId w:val="6"/>
        </w:numPr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考生因个人原因造成考试不能正常进行的（如考前未成功进行系统测试、未检测设备网络等），后果由考生本人承担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pStyle w:val="12"/>
        <w:numPr>
          <w:ilvl w:val="0"/>
          <w:numId w:val="6"/>
        </w:numPr>
        <w:spacing w:line="52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对于考生在考试过程中的不当行为（如传播试题、组织或参加作弊等行为），导致试题泄露或造成重大社会影响的，将依法追究其法律责任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widowControl/>
        <w:autoSpaceDE w:val="0"/>
        <w:autoSpaceDN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请各位考生仔细阅读以上面试须知，如有任何问题，</w:t>
      </w:r>
    </w:p>
    <w:p>
      <w:pPr>
        <w:widowControl/>
        <w:autoSpaceDE w:val="0"/>
        <w:autoSpaceDN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请致电咨询：</w:t>
      </w:r>
    </w:p>
    <w:p>
      <w:pPr>
        <w:widowControl/>
        <w:autoSpaceDE w:val="0"/>
        <w:autoSpaceDN w:val="0"/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（0901）616 66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script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9D42DE"/>
    <w:multiLevelType w:val="multilevel"/>
    <w:tmpl w:val="0E9D42DE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C6D29FD"/>
    <w:multiLevelType w:val="multilevel"/>
    <w:tmpl w:val="1C6D29FD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BAB523A"/>
    <w:multiLevelType w:val="multilevel"/>
    <w:tmpl w:val="3BAB523A"/>
    <w:lvl w:ilvl="0" w:tentative="0">
      <w:start w:val="1"/>
      <w:numFmt w:val="decimalEnclosedCircle"/>
      <w:lvlText w:val="%1"/>
      <w:lvlJc w:val="left"/>
      <w:pPr>
        <w:ind w:left="1260" w:hanging="4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4C0533AE"/>
    <w:multiLevelType w:val="multilevel"/>
    <w:tmpl w:val="4C0533AE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0A15D95"/>
    <w:multiLevelType w:val="multilevel"/>
    <w:tmpl w:val="60A15D95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AD0717"/>
    <w:multiLevelType w:val="multilevel"/>
    <w:tmpl w:val="7EAD0717"/>
    <w:lvl w:ilvl="0" w:tentative="0">
      <w:start w:val="1"/>
      <w:numFmt w:val="decimalEnclosedCircle"/>
      <w:lvlText w:val="%1"/>
      <w:lvlJc w:val="left"/>
      <w:pPr>
        <w:ind w:left="1260" w:hanging="4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7FBD"/>
    <w:rsid w:val="00001DA1"/>
    <w:rsid w:val="000222B2"/>
    <w:rsid w:val="000261A2"/>
    <w:rsid w:val="0003608D"/>
    <w:rsid w:val="00071C26"/>
    <w:rsid w:val="00081359"/>
    <w:rsid w:val="000C02E6"/>
    <w:rsid w:val="000E1663"/>
    <w:rsid w:val="001B158F"/>
    <w:rsid w:val="001B7238"/>
    <w:rsid w:val="002224C5"/>
    <w:rsid w:val="00224469"/>
    <w:rsid w:val="0023348C"/>
    <w:rsid w:val="00254417"/>
    <w:rsid w:val="00290BC6"/>
    <w:rsid w:val="002C61E1"/>
    <w:rsid w:val="00346A45"/>
    <w:rsid w:val="0038478A"/>
    <w:rsid w:val="003D162C"/>
    <w:rsid w:val="0040516B"/>
    <w:rsid w:val="0043019B"/>
    <w:rsid w:val="004326FA"/>
    <w:rsid w:val="00455927"/>
    <w:rsid w:val="00497DD9"/>
    <w:rsid w:val="00497FBD"/>
    <w:rsid w:val="004B1F53"/>
    <w:rsid w:val="004D60DC"/>
    <w:rsid w:val="004E4AB6"/>
    <w:rsid w:val="00506ECB"/>
    <w:rsid w:val="00536056"/>
    <w:rsid w:val="00536BB6"/>
    <w:rsid w:val="00574BAA"/>
    <w:rsid w:val="005A0815"/>
    <w:rsid w:val="005A7FE0"/>
    <w:rsid w:val="005B4628"/>
    <w:rsid w:val="005B7192"/>
    <w:rsid w:val="005D1775"/>
    <w:rsid w:val="005D6F6D"/>
    <w:rsid w:val="00617D74"/>
    <w:rsid w:val="00630A71"/>
    <w:rsid w:val="006D7611"/>
    <w:rsid w:val="00730F65"/>
    <w:rsid w:val="00750362"/>
    <w:rsid w:val="007D112C"/>
    <w:rsid w:val="0084490C"/>
    <w:rsid w:val="00870A1A"/>
    <w:rsid w:val="00877D7F"/>
    <w:rsid w:val="008822EC"/>
    <w:rsid w:val="009A61BB"/>
    <w:rsid w:val="009F2C88"/>
    <w:rsid w:val="00A407A7"/>
    <w:rsid w:val="00AB272F"/>
    <w:rsid w:val="00B662AA"/>
    <w:rsid w:val="00B76A6F"/>
    <w:rsid w:val="00BA7D31"/>
    <w:rsid w:val="00BC3B0C"/>
    <w:rsid w:val="00C54E07"/>
    <w:rsid w:val="00C75997"/>
    <w:rsid w:val="00C93DB2"/>
    <w:rsid w:val="00CD6626"/>
    <w:rsid w:val="00D050ED"/>
    <w:rsid w:val="00D8780A"/>
    <w:rsid w:val="00E05596"/>
    <w:rsid w:val="00E16167"/>
    <w:rsid w:val="00E30009"/>
    <w:rsid w:val="00E43B0B"/>
    <w:rsid w:val="00E96001"/>
    <w:rsid w:val="00EA6B58"/>
    <w:rsid w:val="00F664BE"/>
    <w:rsid w:val="00F970B5"/>
    <w:rsid w:val="00FE34A2"/>
    <w:rsid w:val="24DA1890"/>
    <w:rsid w:val="40164274"/>
    <w:rsid w:val="44424AC2"/>
    <w:rsid w:val="654C7819"/>
    <w:rsid w:val="7B7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954F72" w:themeColor="followedHyperlink"/>
      <w:u w:val="single"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customStyle="1" w:styleId="10">
    <w:name w:val="页眉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字符"/>
    <w:basedOn w:val="6"/>
    <w:link w:val="2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293</Words>
  <Characters>1671</Characters>
  <Lines>13</Lines>
  <Paragraphs>3</Paragraphs>
  <TotalTime>261</TotalTime>
  <ScaleCrop>false</ScaleCrop>
  <LinksUpToDate>false</LinksUpToDate>
  <CharactersWithSpaces>1961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2020-06-19T09:30:00Z</dcterms:created>
  <dc:creator>sue wang</dc:creator>
  <cp:lastModifiedBy>Administrator</cp:lastModifiedBy>
  <dcterms:modified xsi:type="dcterms:W3CDTF">2021-04-04T04:53:33Z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8A4F3969D9644693B3E98407A7BC99C0</vt:lpwstr>
  </property>
</Properties>
</file>