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0" w:beforeAutospacing="0" w:after="0" w:afterAutospacing="0" w:line="560" w:lineRule="exact"/>
        <w:jc w:val="left"/>
        <w:textAlignment w:val="bottom"/>
        <w:rPr>
          <w:rFonts w:ascii="黑体" w:hAnsi="黑体" w:eastAsia="黑体" w:cs="Times New Roman"/>
          <w:kern w:val="0"/>
          <w:sz w:val="32"/>
          <w:szCs w:val="32"/>
          <w:shd w:val="clear" w:color="auto" w:fill="FFFFFF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="Times New Roman"/>
          <w:kern w:val="0"/>
          <w:sz w:val="32"/>
          <w:szCs w:val="32"/>
          <w:shd w:val="clear" w:color="auto" w:fill="FFFFFF"/>
          <w:lang w:val="en-US" w:eastAsia="zh-CN" w:bidi="ar-SA"/>
        </w:rPr>
        <w:t>附1：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应聘报名表</w:t>
      </w:r>
    </w:p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应</w:t>
      </w:r>
      <w:r>
        <w:rPr>
          <w:rFonts w:ascii="楷体" w:hAnsi="楷体" w:eastAsia="楷体"/>
          <w:sz w:val="28"/>
          <w:szCs w:val="28"/>
        </w:rPr>
        <w:t>聘岗位</w:t>
      </w:r>
      <w:r>
        <w:rPr>
          <w:rFonts w:hint="eastAsia" w:ascii="楷体" w:hAnsi="楷体" w:eastAsia="楷体"/>
          <w:sz w:val="28"/>
          <w:szCs w:val="28"/>
        </w:rPr>
        <w:t>：</w:t>
      </w:r>
    </w:p>
    <w:tbl>
      <w:tblPr>
        <w:tblStyle w:val="3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270"/>
        <w:gridCol w:w="592"/>
        <w:gridCol w:w="684"/>
        <w:gridCol w:w="477"/>
        <w:gridCol w:w="515"/>
        <w:gridCol w:w="706"/>
        <w:gridCol w:w="424"/>
        <w:gridCol w:w="792"/>
        <w:gridCol w:w="205"/>
        <w:gridCol w:w="127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</w:trPr>
        <w:tc>
          <w:tcPr>
            <w:tcW w:w="1242" w:type="dxa"/>
            <w:gridSpan w:val="2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130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 生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 月</w:t>
            </w:r>
          </w:p>
        </w:tc>
        <w:tc>
          <w:tcPr>
            <w:tcW w:w="127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(近期1寸正面彩色照片)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242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30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  治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  貌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1242" w:type="dxa"/>
            <w:gridSpan w:val="2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  康     状  况</w:t>
            </w:r>
          </w:p>
        </w:tc>
        <w:tc>
          <w:tcPr>
            <w:tcW w:w="113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  姻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  况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242" w:type="dxa"/>
            <w:gridSpan w:val="2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130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997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42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专业职称（职业资格）、取得时间</w:t>
            </w:r>
          </w:p>
        </w:tc>
        <w:tc>
          <w:tcPr>
            <w:tcW w:w="7230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</w:trPr>
        <w:tc>
          <w:tcPr>
            <w:tcW w:w="1242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 系  方 式</w:t>
            </w:r>
          </w:p>
        </w:tc>
        <w:tc>
          <w:tcPr>
            <w:tcW w:w="7230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</w:t>
            </w:r>
            <w:r>
              <w:rPr>
                <w:rFonts w:ascii="宋体" w:hAnsi="宋体"/>
                <w:sz w:val="24"/>
              </w:rPr>
              <w:t>码</w:t>
            </w:r>
            <w:r>
              <w:rPr>
                <w:rFonts w:hint="eastAsia" w:ascii="宋体" w:hAnsi="宋体"/>
                <w:sz w:val="24"/>
              </w:rPr>
              <w:t xml:space="preserve">（必填）：                 </w:t>
            </w:r>
          </w:p>
          <w:p>
            <w:pPr>
              <w:tabs>
                <w:tab w:val="left" w:pos="1995"/>
              </w:tabs>
              <w:spacing w:line="260" w:lineRule="exact"/>
              <w:rPr>
                <w:rFonts w:hint="eastAsia" w:ascii="宋体" w:hAnsi="宋体"/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固定电话：                  </w:t>
            </w:r>
            <w:r>
              <w:rPr>
                <w:rFonts w:hint="eastAsia" w:ascii="宋体" w:hAnsi="宋体" w:cs="华文新魏"/>
                <w:sz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1242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  码</w:t>
            </w:r>
          </w:p>
        </w:tc>
        <w:tc>
          <w:tcPr>
            <w:tcW w:w="7230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242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 庭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 址（常住地）</w:t>
            </w:r>
          </w:p>
        </w:tc>
        <w:tc>
          <w:tcPr>
            <w:tcW w:w="7230" w:type="dxa"/>
            <w:gridSpan w:val="10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2518" w:type="dxa"/>
            <w:gridSpan w:val="4"/>
            <w:vMerge w:val="restart"/>
            <w:tcBorders>
              <w:left w:val="single" w:color="auto" w:sz="12" w:space="0"/>
              <w:bottom w:val="nil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5954" w:type="dxa"/>
            <w:gridSpan w:val="8"/>
            <w:vMerge w:val="restart"/>
            <w:tcBorders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2518" w:type="dxa"/>
            <w:gridSpan w:val="4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5954" w:type="dxa"/>
            <w:gridSpan w:val="8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4" w:hRule="atLeast"/>
        </w:trPr>
        <w:tc>
          <w:tcPr>
            <w:tcW w:w="972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50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从高中起填写</w:t>
            </w: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tabs>
                <w:tab w:val="left" w:pos="3330"/>
              </w:tabs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0" w:hRule="atLeast"/>
        </w:trPr>
        <w:tc>
          <w:tcPr>
            <w:tcW w:w="972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500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要求时间连续，无断档</w:t>
            </w: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  <w:p>
            <w:pPr>
              <w:spacing w:line="276" w:lineRule="auto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restart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500" w:type="dxa"/>
            <w:gridSpan w:val="11"/>
            <w:vMerge w:val="restart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XX年   获XXX单位授予的XXX荣誉称号（奖项）</w:t>
            </w:r>
          </w:p>
          <w:p>
            <w:pPr>
              <w:tabs>
                <w:tab w:val="left" w:pos="1995"/>
              </w:tabs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500" w:type="dxa"/>
            <w:gridSpan w:val="11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500" w:type="dxa"/>
            <w:gridSpan w:val="11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500" w:type="dxa"/>
            <w:gridSpan w:val="11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7500" w:type="dxa"/>
            <w:gridSpan w:val="11"/>
            <w:vMerge w:val="continue"/>
            <w:tcBorders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62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61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21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16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040" w:type="dxa"/>
            <w:gridSpan w:val="3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jc w:val="center"/>
              <w:rPr>
                <w:sz w:val="24"/>
              </w:rPr>
            </w:pPr>
          </w:p>
        </w:tc>
        <w:tc>
          <w:tcPr>
            <w:tcW w:w="86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61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40" w:type="dxa"/>
            <w:gridSpan w:val="3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4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40" w:type="dxa"/>
            <w:gridSpan w:val="3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40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40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</w:trPr>
        <w:tc>
          <w:tcPr>
            <w:tcW w:w="972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>
            <w:pPr>
              <w:tabs>
                <w:tab w:val="left" w:pos="1995"/>
              </w:tabs>
              <w:rPr>
                <w:sz w:val="24"/>
              </w:rPr>
            </w:pPr>
          </w:p>
        </w:tc>
        <w:tc>
          <w:tcPr>
            <w:tcW w:w="862" w:type="dxa"/>
            <w:gridSpan w:val="2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8" w:hRule="atLeast"/>
        </w:trPr>
        <w:tc>
          <w:tcPr>
            <w:tcW w:w="8472" w:type="dxa"/>
            <w:gridSpan w:val="12"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本人声明以上资料客观真实，无劳资纠纷或其他违反劳动法及相关法规的行为，无刑事、经济犯罪，未参加“法轮功”等邪教组织。如有隐瞒虚报，所产生的一切后果均由本人承担。</w:t>
            </w:r>
          </w:p>
          <w:p>
            <w:pPr>
              <w:spacing w:line="400" w:lineRule="exact"/>
              <w:ind w:firstLine="3600" w:firstLineChars="15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填表人签名：                                 </w:t>
            </w:r>
          </w:p>
          <w:p>
            <w:pPr>
              <w:spacing w:line="400" w:lineRule="exact"/>
              <w:ind w:firstLine="4440" w:firstLineChars="1850"/>
              <w:rPr>
                <w:rFonts w:ascii="楷体_GB2312" w:eastAsia="楷体_GB2312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 月   日</w:t>
            </w:r>
          </w:p>
        </w:tc>
      </w:tr>
    </w:tbl>
    <w:p>
      <w:pPr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备注：1.所列项目均为必填项，应填写真实内容或注明“无”。</w:t>
      </w:r>
    </w:p>
    <w:p>
      <w:pPr>
        <w:ind w:firstLine="720" w:firstLineChars="3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2.考试时间通过《应聘报名表》预留手机号通知。</w:t>
      </w:r>
    </w:p>
    <w:p>
      <w:pPr>
        <w:ind w:firstLine="600" w:firstLineChars="200"/>
        <w:jc w:val="right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F651B"/>
    <w:rsid w:val="1F575118"/>
    <w:rsid w:val="202D2CA9"/>
    <w:rsid w:val="419C485C"/>
    <w:rsid w:val="4AF42F32"/>
    <w:rsid w:val="4FED18A6"/>
    <w:rsid w:val="5764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qFormat/>
    <w:uiPriority w:val="22"/>
    <w:rPr>
      <w:b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2020-03-13T02:10:00Z</dcterms:created>
  <dc:creator>HP7890</dc:creator>
  <cp:lastModifiedBy>lily</cp:lastModifiedBy>
  <cp:lastPrinted>2021-04-06T02:59:00Z</cp:lastPrinted>
  <dcterms:modified xsi:type="dcterms:W3CDTF">2021-04-07T00:53:30Z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5E36B660DCC140C59AD977574AFAAFFB</vt:lpwstr>
  </property>
</Properties>
</file>