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5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"/>
        <w:gridCol w:w="945"/>
        <w:gridCol w:w="945"/>
        <w:gridCol w:w="12578"/>
      </w:tblGrid>
      <w:tr w:rsidR="00CF110B" w:rsidRPr="00CF110B" w:rsidTr="00CF110B">
        <w:trPr>
          <w:trHeight w:val="1095"/>
          <w:jc w:val="center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部门</w:t>
            </w:r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人</w:t>
            </w:r>
          </w:p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数</w:t>
            </w:r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岗</w:t>
            </w:r>
          </w:p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位</w:t>
            </w:r>
          </w:p>
        </w:tc>
        <w:tc>
          <w:tcPr>
            <w:tcW w:w="7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应聘条件</w:t>
            </w:r>
          </w:p>
        </w:tc>
      </w:tr>
      <w:tr w:rsidR="00CF110B" w:rsidRPr="00CF110B" w:rsidTr="00CF110B">
        <w:trPr>
          <w:trHeight w:val="5265"/>
          <w:jc w:val="center"/>
        </w:trPr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proofErr w:type="gramStart"/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思练矿山</w:t>
            </w:r>
            <w:proofErr w:type="gramEnd"/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管理站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proofErr w:type="gramStart"/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综</w:t>
            </w:r>
            <w:proofErr w:type="gramEnd"/>
          </w:p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合</w:t>
            </w:r>
          </w:p>
          <w:p w:rsidR="00CF110B" w:rsidRPr="00CF110B" w:rsidRDefault="00CF110B" w:rsidP="00CF110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岗</w:t>
            </w:r>
          </w:p>
        </w:tc>
        <w:tc>
          <w:tcPr>
            <w:tcW w:w="7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F110B" w:rsidRPr="00CF110B" w:rsidRDefault="00CF110B" w:rsidP="00CF110B">
            <w:pPr>
              <w:widowControl/>
              <w:wordWrap w:val="0"/>
              <w:spacing w:line="555" w:lineRule="atLeast"/>
              <w:ind w:right="195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1、年龄18-35周岁，具有(中专）</w:t>
            </w: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  <w:shd w:val="clear" w:color="auto" w:fill="FFFFFF"/>
              </w:rPr>
              <w:t>及以上</w:t>
            </w: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文化程度，</w:t>
            </w:r>
            <w:r w:rsidRPr="00CF110B">
              <w:rPr>
                <w:rFonts w:ascii="仿宋_GB2312" w:eastAsia="仿宋_GB2312" w:hAnsi="微软雅黑" w:cs="宋体" w:hint="eastAsia"/>
                <w:color w:val="333333"/>
                <w:kern w:val="0"/>
                <w:sz w:val="32"/>
                <w:szCs w:val="32"/>
              </w:rPr>
              <w:t>地质矿产、</w:t>
            </w: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工民建、建材、建筑、装饰、电子商务、计算机、财务专业等相关专业学历；1年以上相关工作经验。（</w:t>
            </w: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  <w:shd w:val="clear" w:color="auto" w:fill="FFFFFF"/>
              </w:rPr>
              <w:t>特殊条件可放宽到45岁，</w:t>
            </w: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退役军人或其他条件优秀者可以放宽学历条件）。</w:t>
            </w:r>
          </w:p>
          <w:p w:rsidR="00CF110B" w:rsidRPr="00CF110B" w:rsidRDefault="00CF110B" w:rsidP="00CF110B">
            <w:pPr>
              <w:widowControl/>
              <w:wordWrap w:val="0"/>
              <w:spacing w:line="555" w:lineRule="atLeast"/>
              <w:ind w:right="195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2、具备良好的沟通协调技巧、敏锐快捷的市场反应能力、较强的团队管理能力和团队协作精神；</w:t>
            </w:r>
          </w:p>
          <w:p w:rsidR="00CF110B" w:rsidRPr="00CF110B" w:rsidRDefault="00CF110B" w:rsidP="00CF110B">
            <w:pPr>
              <w:widowControl/>
              <w:wordWrap w:val="0"/>
              <w:spacing w:line="555" w:lineRule="atLeast"/>
              <w:ind w:right="195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3、能熟练运用电脑以及办公软件，具有良好的文字表达、沟通及分析谈判能力。</w:t>
            </w:r>
          </w:p>
          <w:p w:rsidR="00CF110B" w:rsidRPr="00CF110B" w:rsidRDefault="00CF110B" w:rsidP="00CF110B">
            <w:pPr>
              <w:widowControl/>
              <w:wordWrap w:val="0"/>
              <w:spacing w:line="555" w:lineRule="atLeast"/>
              <w:ind w:right="195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CF110B">
              <w:rPr>
                <w:rFonts w:ascii="仿宋_GB2312" w:eastAsia="仿宋_GB2312" w:hAnsi="微软雅黑" w:cs="宋体" w:hint="eastAsia"/>
                <w:color w:val="525353"/>
                <w:kern w:val="0"/>
                <w:sz w:val="32"/>
                <w:szCs w:val="32"/>
              </w:rPr>
              <w:t>4、勇于担当，乐于接受挑战，良好的团队合作精神和主动奉献的精神。</w:t>
            </w:r>
          </w:p>
        </w:tc>
      </w:tr>
    </w:tbl>
    <w:p w:rsidR="001E7B17" w:rsidRPr="00CF110B" w:rsidRDefault="001E7B17" w:rsidP="00CF110B">
      <w:bookmarkStart w:id="0" w:name="_GoBack"/>
      <w:bookmarkEnd w:id="0"/>
    </w:p>
    <w:sectPr w:rsidR="001E7B17" w:rsidRPr="00CF110B" w:rsidSect="005570E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BFFE3"/>
    <w:multiLevelType w:val="singleLevel"/>
    <w:tmpl w:val="27BBFFE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C4"/>
    <w:rsid w:val="000559D7"/>
    <w:rsid w:val="000723C0"/>
    <w:rsid w:val="00126EA7"/>
    <w:rsid w:val="00140A7B"/>
    <w:rsid w:val="001E634C"/>
    <w:rsid w:val="001E7B17"/>
    <w:rsid w:val="00231204"/>
    <w:rsid w:val="00235CFB"/>
    <w:rsid w:val="00301A64"/>
    <w:rsid w:val="00373655"/>
    <w:rsid w:val="00382FB1"/>
    <w:rsid w:val="004828BA"/>
    <w:rsid w:val="004925E2"/>
    <w:rsid w:val="005570E7"/>
    <w:rsid w:val="005F1B97"/>
    <w:rsid w:val="00855BC4"/>
    <w:rsid w:val="009241EE"/>
    <w:rsid w:val="009642FF"/>
    <w:rsid w:val="00981FD7"/>
    <w:rsid w:val="009E6239"/>
    <w:rsid w:val="00B304DA"/>
    <w:rsid w:val="00C41C3B"/>
    <w:rsid w:val="00CF110B"/>
    <w:rsid w:val="00D0715E"/>
    <w:rsid w:val="00E30ECD"/>
    <w:rsid w:val="00E525F3"/>
    <w:rsid w:val="00EA2E62"/>
    <w:rsid w:val="00EA7291"/>
    <w:rsid w:val="00EF085A"/>
    <w:rsid w:val="00F21FB4"/>
    <w:rsid w:val="00F62BAE"/>
    <w:rsid w:val="00F9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3310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38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0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2757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5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>微软中国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2021-04-07T09:58:00Z</dcterms:created>
  <dcterms:modified xsi:type="dcterms:W3CDTF">2021-04-07T09:58:00Z</dcterms:modified>
</cp:coreProperties>
</file>