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6FF" w:rsidRPr="005C06FF" w:rsidRDefault="005C06FF" w:rsidP="005C06FF">
      <w:pPr>
        <w:widowControl/>
        <w:shd w:val="clear" w:color="auto" w:fill="E8F4FC"/>
        <w:spacing w:before="100" w:beforeAutospacing="1" w:after="100" w:afterAutospacing="1"/>
        <w:jc w:val="left"/>
        <w:rPr>
          <w:rFonts w:ascii="微软雅黑" w:eastAsia="微软雅黑" w:hAnsi="微软雅黑" w:cs="宋体"/>
          <w:color w:val="333333"/>
          <w:kern w:val="0"/>
          <w:szCs w:val="21"/>
        </w:rPr>
      </w:pPr>
      <w:bookmarkStart w:id="0" w:name="_GoBack"/>
      <w:bookmarkEnd w:id="0"/>
    </w:p>
    <w:tbl>
      <w:tblPr>
        <w:tblW w:w="1304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8F4FC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3"/>
        <w:gridCol w:w="1004"/>
        <w:gridCol w:w="1916"/>
        <w:gridCol w:w="1916"/>
        <w:gridCol w:w="2068"/>
        <w:gridCol w:w="1308"/>
        <w:gridCol w:w="1895"/>
        <w:gridCol w:w="1004"/>
        <w:gridCol w:w="701"/>
        <w:gridCol w:w="1503"/>
      </w:tblGrid>
      <w:tr w:rsidR="005C06FF" w:rsidRPr="005C06FF" w:rsidTr="005C06FF">
        <w:trPr>
          <w:tblCellSpacing w:w="0" w:type="dxa"/>
        </w:trPr>
        <w:tc>
          <w:tcPr>
            <w:tcW w:w="15435" w:type="dxa"/>
            <w:gridSpan w:val="10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b/>
                <w:bCs/>
                <w:color w:val="333333"/>
                <w:kern w:val="0"/>
                <w:szCs w:val="21"/>
              </w:rPr>
              <w:t>巴彦</w:t>
            </w:r>
            <w:proofErr w:type="gramStart"/>
            <w:r w:rsidRPr="005C06FF">
              <w:rPr>
                <w:rFonts w:ascii="Arial" w:eastAsia="微软雅黑" w:hAnsi="Arial" w:cs="Arial"/>
                <w:b/>
                <w:bCs/>
                <w:color w:val="333333"/>
                <w:kern w:val="0"/>
                <w:szCs w:val="21"/>
              </w:rPr>
              <w:t>淖尔市甘其毛都口岸</w:t>
            </w:r>
            <w:proofErr w:type="gramEnd"/>
            <w:r w:rsidRPr="005C06FF">
              <w:rPr>
                <w:rFonts w:ascii="Arial" w:eastAsia="微软雅黑" w:hAnsi="Arial" w:cs="Arial"/>
                <w:b/>
                <w:bCs/>
                <w:color w:val="333333"/>
                <w:kern w:val="0"/>
                <w:szCs w:val="21"/>
              </w:rPr>
              <w:t>管理委员会公开招聘合同制消防员体能测试成绩表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序号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姓名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报考岗位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体能测试成绩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体侧成绩加权（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70%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面试成绩</w:t>
            </w:r>
          </w:p>
        </w:tc>
        <w:tc>
          <w:tcPr>
            <w:tcW w:w="17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面试成绩加权（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30%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）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总成绩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排名</w:t>
            </w:r>
          </w:p>
        </w:tc>
        <w:tc>
          <w:tcPr>
            <w:tcW w:w="18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是否进入资格复审阶段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李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钰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23.46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罗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昊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68.6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杜甫君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王文政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75.2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88.36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95.5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66.85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69.6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87.73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侯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杨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76.6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84.58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飞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闫</w:t>
            </w:r>
            <w:proofErr w:type="gramEnd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肖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胤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23.94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樊</w:t>
            </w:r>
            <w:proofErr w:type="gramEnd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磊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76.5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53.55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20.82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王鹏程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47.95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贺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苏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苗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魏瑞彦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郭洪昌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否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杨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猛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消防车驾驶员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59.5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  <w:tr w:rsidR="005C06FF" w:rsidRPr="005C06FF" w:rsidTr="005C06FF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潘</w:t>
            </w:r>
            <w:proofErr w:type="gramEnd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 xml:space="preserve">  </w:t>
            </w:r>
            <w:proofErr w:type="gramStart"/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磊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消防车驾驶员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69.5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48.65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18.78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67.43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8F4FC"/>
            <w:noWrap/>
            <w:vAlign w:val="center"/>
            <w:hideMark/>
          </w:tcPr>
          <w:p w:rsidR="005C06FF" w:rsidRPr="005C06FF" w:rsidRDefault="005C06FF" w:rsidP="005C06FF">
            <w:pPr>
              <w:widowControl/>
              <w:spacing w:before="100" w:beforeAutospacing="1" w:after="100" w:afterAutospacing="1" w:line="384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5C06FF">
              <w:rPr>
                <w:rFonts w:ascii="Arial" w:eastAsia="微软雅黑" w:hAnsi="Arial" w:cs="Arial"/>
                <w:color w:val="333333"/>
                <w:kern w:val="0"/>
                <w:szCs w:val="21"/>
              </w:rPr>
              <w:t>是</w:t>
            </w:r>
          </w:p>
        </w:tc>
      </w:tr>
    </w:tbl>
    <w:p w:rsidR="005C06FF" w:rsidRPr="005C06FF" w:rsidRDefault="005C06FF" w:rsidP="005C06FF">
      <w:pPr>
        <w:widowControl/>
        <w:shd w:val="clear" w:color="auto" w:fill="E8F4FC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06FF">
        <w:rPr>
          <w:rFonts w:ascii="微软雅黑" w:eastAsia="微软雅黑" w:hAnsi="微软雅黑" w:cs="宋体" w:hint="eastAsia"/>
          <w:color w:val="333333"/>
          <w:kern w:val="0"/>
          <w:szCs w:val="21"/>
        </w:rPr>
        <w:lastRenderedPageBreak/>
        <w:br/>
        <w:t> </w:t>
      </w:r>
    </w:p>
    <w:p w:rsidR="005C06FF" w:rsidRPr="005C06FF" w:rsidRDefault="005C06FF" w:rsidP="005C06FF">
      <w:pPr>
        <w:widowControl/>
        <w:shd w:val="clear" w:color="auto" w:fill="E8F4FC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06FF">
        <w:rPr>
          <w:rFonts w:ascii="Arial" w:eastAsia="微软雅黑" w:hAnsi="Arial" w:cs="Arial"/>
          <w:color w:val="333333"/>
          <w:kern w:val="0"/>
          <w:szCs w:val="21"/>
        </w:rPr>
        <w:t>巴彦</w:t>
      </w:r>
      <w:proofErr w:type="gramStart"/>
      <w:r w:rsidRPr="005C06FF">
        <w:rPr>
          <w:rFonts w:ascii="Arial" w:eastAsia="微软雅黑" w:hAnsi="Arial" w:cs="Arial"/>
          <w:color w:val="333333"/>
          <w:kern w:val="0"/>
          <w:szCs w:val="21"/>
        </w:rPr>
        <w:t>淖尔市甘其毛都口岸</w:t>
      </w:r>
      <w:proofErr w:type="gramEnd"/>
      <w:r w:rsidRPr="005C06FF">
        <w:rPr>
          <w:rFonts w:ascii="Arial" w:eastAsia="微软雅黑" w:hAnsi="Arial" w:cs="Arial"/>
          <w:color w:val="333333"/>
          <w:kern w:val="0"/>
          <w:szCs w:val="21"/>
        </w:rPr>
        <w:t>管理委员会</w:t>
      </w:r>
    </w:p>
    <w:p w:rsidR="005C06FF" w:rsidRPr="005C06FF" w:rsidRDefault="005C06FF" w:rsidP="005C06FF">
      <w:pPr>
        <w:widowControl/>
        <w:shd w:val="clear" w:color="auto" w:fill="E8F4FC"/>
        <w:spacing w:before="100" w:beforeAutospacing="1" w:after="100" w:afterAutospacing="1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5C06FF">
        <w:rPr>
          <w:rFonts w:ascii="Arial" w:eastAsia="微软雅黑" w:hAnsi="Arial" w:cs="Arial"/>
          <w:color w:val="333333"/>
          <w:kern w:val="0"/>
          <w:szCs w:val="21"/>
        </w:rPr>
        <w:t>2021</w:t>
      </w:r>
      <w:r w:rsidRPr="005C06FF">
        <w:rPr>
          <w:rFonts w:ascii="Arial" w:eastAsia="微软雅黑" w:hAnsi="Arial" w:cs="Arial"/>
          <w:color w:val="333333"/>
          <w:kern w:val="0"/>
          <w:szCs w:val="21"/>
        </w:rPr>
        <w:t>年</w:t>
      </w:r>
      <w:r w:rsidRPr="005C06FF">
        <w:rPr>
          <w:rFonts w:ascii="Arial" w:eastAsia="微软雅黑" w:hAnsi="Arial" w:cs="Arial"/>
          <w:color w:val="333333"/>
          <w:kern w:val="0"/>
          <w:szCs w:val="21"/>
        </w:rPr>
        <w:t>4</w:t>
      </w:r>
      <w:r w:rsidRPr="005C06FF">
        <w:rPr>
          <w:rFonts w:ascii="Arial" w:eastAsia="微软雅黑" w:hAnsi="Arial" w:cs="Arial"/>
          <w:color w:val="333333"/>
          <w:kern w:val="0"/>
          <w:szCs w:val="21"/>
        </w:rPr>
        <w:t>月</w:t>
      </w:r>
      <w:r w:rsidRPr="005C06FF">
        <w:rPr>
          <w:rFonts w:ascii="Arial" w:eastAsia="微软雅黑" w:hAnsi="Arial" w:cs="Arial"/>
          <w:color w:val="333333"/>
          <w:kern w:val="0"/>
          <w:szCs w:val="21"/>
        </w:rPr>
        <w:t>6</w:t>
      </w:r>
      <w:r w:rsidRPr="005C06FF">
        <w:rPr>
          <w:rFonts w:ascii="Arial" w:eastAsia="微软雅黑" w:hAnsi="Arial" w:cs="Arial"/>
          <w:color w:val="333333"/>
          <w:kern w:val="0"/>
          <w:szCs w:val="21"/>
        </w:rPr>
        <w:t>日</w:t>
      </w:r>
    </w:p>
    <w:p w:rsidR="00C60678" w:rsidRPr="00C60678" w:rsidRDefault="00C60678" w:rsidP="005C06FF"/>
    <w:sectPr w:rsidR="00C60678" w:rsidRPr="00C60678" w:rsidSect="005C06FF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0DD"/>
    <w:rsid w:val="00157011"/>
    <w:rsid w:val="003A1921"/>
    <w:rsid w:val="005816E5"/>
    <w:rsid w:val="005C06FF"/>
    <w:rsid w:val="00631EE6"/>
    <w:rsid w:val="006F5D57"/>
    <w:rsid w:val="009550DD"/>
    <w:rsid w:val="00B506BC"/>
    <w:rsid w:val="00BE1918"/>
    <w:rsid w:val="00C60678"/>
    <w:rsid w:val="00D25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E191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E1918"/>
    <w:rPr>
      <w:color w:val="0000FF"/>
      <w:u w:val="single"/>
    </w:rPr>
  </w:style>
  <w:style w:type="character" w:styleId="a5">
    <w:name w:val="Strong"/>
    <w:basedOn w:val="a0"/>
    <w:uiPriority w:val="22"/>
    <w:qFormat/>
    <w:rsid w:val="00631EE6"/>
    <w:rPr>
      <w:b/>
      <w:bCs/>
    </w:rPr>
  </w:style>
  <w:style w:type="paragraph" w:styleId="a6">
    <w:name w:val="No Spacing"/>
    <w:basedOn w:val="a"/>
    <w:uiPriority w:val="1"/>
    <w:qFormat/>
    <w:rsid w:val="00C6067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4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07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1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2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8098">
              <w:marLeft w:val="0"/>
              <w:marRight w:val="0"/>
              <w:marTop w:val="9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0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39961">
                      <w:marLeft w:val="0"/>
                      <w:marRight w:val="0"/>
                      <w:marTop w:val="525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650986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3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3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130</Words>
  <Characters>746</Characters>
  <Application>Microsoft Office Word</Application>
  <DocSecurity>0</DocSecurity>
  <Lines>6</Lines>
  <Paragraphs>1</Paragraphs>
  <ScaleCrop>false</ScaleCrop>
  <Company>微软中国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2021-04-06T05:52:00Z</dcterms:created>
  <dcterms:modified xsi:type="dcterms:W3CDTF">2021-04-06T05:52:00Z</dcterms:modified>
</cp:coreProperties>
</file>