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2021年长春市</w:t>
      </w:r>
      <w:r>
        <w:rPr>
          <w:rFonts w:hint="eastAsia" w:asciiTheme="minorEastAsia" w:hAnsiTheme="minorEastAsia" w:eastAsiaTheme="minorEastAsia"/>
          <w:b/>
          <w:sz w:val="44"/>
          <w:szCs w:val="44"/>
          <w:lang w:eastAsia="zh-CN" w:bidi="ar"/>
        </w:rPr>
        <w:t>双阳区</w:t>
      </w: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事业单位专项招聘高校</w:t>
      </w:r>
    </w:p>
    <w:p>
      <w:pPr>
        <w:snapToGrid w:val="0"/>
        <w:spacing w:line="500" w:lineRule="exact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毕业生笔试考生行程轨迹、体温监测记录单</w:t>
      </w:r>
    </w:p>
    <w:p>
      <w:pPr>
        <w:snapToGrid w:val="0"/>
        <w:jc w:val="center"/>
        <w:rPr>
          <w:rFonts w:hint="eastAsia" w:ascii="楷体" w:hAnsi="楷体" w:eastAsia="楷体" w:cs="楷体"/>
          <w:b/>
          <w:szCs w:val="21"/>
          <w:lang w:bidi="ar"/>
        </w:rPr>
      </w:pPr>
      <w:r>
        <w:rPr>
          <w:rFonts w:hint="eastAsia" w:ascii="楷体" w:hAnsi="楷体" w:eastAsia="楷体" w:cs="楷体"/>
          <w:b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有无下列情况（没有</w:t>
            </w:r>
            <w:r>
              <w:rPr>
                <w:rFonts w:eastAsia="黑体" w:cs="黑体"/>
                <w:szCs w:val="21"/>
                <w:lang w:bidi="ar"/>
              </w:rPr>
              <w:t>填</w:t>
            </w:r>
            <w:r>
              <w:rPr>
                <w:rFonts w:hint="eastAsia" w:eastAsia="黑体" w:cs="黑体"/>
                <w:szCs w:val="21"/>
                <w:lang w:bidi="ar"/>
              </w:rPr>
              <w:t>“</w:t>
            </w:r>
            <w:r>
              <w:rPr>
                <w:rFonts w:eastAsia="黑体" w:cs="黑体"/>
                <w:szCs w:val="21"/>
                <w:lang w:bidi="ar"/>
              </w:rPr>
              <w:t>无</w:t>
            </w:r>
            <w:r>
              <w:rPr>
                <w:rFonts w:hint="eastAsia" w:eastAsia="黑体" w:cs="黑体"/>
                <w:szCs w:val="21"/>
                <w:lang w:bidi="ar"/>
              </w:rPr>
              <w:t>”</w:t>
            </w:r>
            <w:r>
              <w:rPr>
                <w:rFonts w:eastAsia="黑体" w:cs="黑体"/>
                <w:szCs w:val="21"/>
                <w:lang w:bidi="ar"/>
              </w:rPr>
              <w:t>，有填对应序号</w:t>
            </w:r>
            <w:r>
              <w:rPr>
                <w:rFonts w:hint="eastAsia" w:eastAsia="黑体" w:cs="黑体"/>
                <w:szCs w:val="21"/>
                <w:lang w:bidi="ar"/>
              </w:rPr>
              <w:t>）：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①确诊病例②无</w:t>
            </w:r>
            <w:r>
              <w:rPr>
                <w:rFonts w:hint="eastAsia" w:eastAsia="黑体" w:cs="黑体"/>
                <w:szCs w:val="21"/>
                <w:lang w:bidi="ar"/>
              </w:rPr>
              <w:t>症状感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25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18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11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13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14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284E5A"/>
    <w:rsid w:val="003114E0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EE0A83"/>
    <w:rsid w:val="00F334B4"/>
    <w:rsid w:val="00F43AC3"/>
    <w:rsid w:val="12586A28"/>
    <w:rsid w:val="16D64BBF"/>
    <w:rsid w:val="1F724A9F"/>
    <w:rsid w:val="29E409DF"/>
    <w:rsid w:val="2E8B34C4"/>
    <w:rsid w:val="3FFB65F3"/>
    <w:rsid w:val="437B350C"/>
    <w:rsid w:val="57507972"/>
    <w:rsid w:val="76FB6710"/>
    <w:rsid w:val="79F38814"/>
    <w:rsid w:val="7BE2208D"/>
    <w:rsid w:val="9FAFF848"/>
    <w:rsid w:val="BF47F12D"/>
    <w:rsid w:val="DF4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39</TotalTime>
  <ScaleCrop>false</ScaleCrop>
  <LinksUpToDate>false</LinksUpToDate>
  <CharactersWithSpaces>493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2020-07-29T00:20:00Z</dcterms:created>
  <dc:creator>yuan</dc:creator>
  <cp:lastModifiedBy>ぺ灬cc果冻ル</cp:lastModifiedBy>
  <cp:lastPrinted>2021-03-23T05:30:00Z</cp:lastPrinted>
  <dcterms:modified xsi:type="dcterms:W3CDTF">2021-04-03T01:59:11Z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A8292A822C12461B94D1C95DB372D788</vt:lpwstr>
  </property>
</Properties>
</file>