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等线" w:hAnsi="等线" w:eastAsia="等线" w:cs="等线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等线" w:hAnsi="等线" w:eastAsia="等线" w:cs="等线"/>
          <w:sz w:val="28"/>
          <w:szCs w:val="28"/>
          <w:shd w:val="clear" w:fill="FFFFFF"/>
        </w:rPr>
        <w:t>附</w:t>
      </w:r>
      <w:r>
        <w:rPr>
          <w:rFonts w:hint="eastAsia" w:ascii="等线" w:hAnsi="等线" w:eastAsia="等线" w:cs="等线"/>
          <w:sz w:val="28"/>
          <w:szCs w:val="28"/>
          <w:shd w:val="clear" w:fill="FFFFFF"/>
          <w:lang w:val="en-US" w:eastAsia="zh-CN"/>
        </w:rPr>
        <w:t>件</w:t>
      </w:r>
      <w:r>
        <w:rPr>
          <w:rFonts w:hint="eastAsia" w:ascii="等线" w:hAnsi="等线" w:eastAsia="等线" w:cs="等线"/>
          <w:sz w:val="28"/>
          <w:szCs w:val="28"/>
          <w:shd w:val="clear" w:fill="FFFFFF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/>
          <w:color w:val="333333"/>
          <w:spacing w:val="-20"/>
          <w:sz w:val="36"/>
          <w:szCs w:val="36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333333"/>
          <w:spacing w:val="-20"/>
          <w:sz w:val="36"/>
          <w:szCs w:val="36"/>
          <w:shd w:val="clear" w:fill="FFFFFF"/>
        </w:rPr>
        <w:t>202</w:t>
      </w:r>
      <w:r>
        <w:rPr>
          <w:rFonts w:hint="eastAsia" w:ascii="黑体" w:hAnsi="黑体" w:eastAsia="黑体" w:cs="黑体"/>
          <w:b w:val="0"/>
          <w:bCs/>
          <w:color w:val="333333"/>
          <w:spacing w:val="-20"/>
          <w:sz w:val="36"/>
          <w:szCs w:val="36"/>
          <w:shd w:val="clear" w:fill="FFFFFF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/>
          <w:color w:val="333333"/>
          <w:spacing w:val="-20"/>
          <w:sz w:val="36"/>
          <w:szCs w:val="36"/>
          <w:shd w:val="clear" w:fill="FFFFFF"/>
        </w:rPr>
        <w:t>年冷水滩区</w:t>
      </w:r>
      <w:r>
        <w:rPr>
          <w:rFonts w:hint="eastAsia" w:ascii="黑体" w:hAnsi="黑体" w:eastAsia="黑体" w:cs="黑体"/>
          <w:b w:val="0"/>
          <w:bCs/>
          <w:color w:val="333333"/>
          <w:spacing w:val="-20"/>
          <w:sz w:val="36"/>
          <w:szCs w:val="36"/>
          <w:shd w:val="clear" w:fill="FFFFFF"/>
          <w:lang w:val="en-US" w:eastAsia="zh-CN"/>
        </w:rPr>
        <w:t>委组织部公开选调（选聘）工作人员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 w:firstLineChars="0"/>
        <w:jc w:val="center"/>
        <w:textAlignment w:val="auto"/>
        <w:rPr>
          <w:rFonts w:hint="default" w:ascii="黑体" w:hAnsi="黑体" w:eastAsia="黑体" w:cs="黑体"/>
          <w:b w:val="0"/>
          <w:bCs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333333"/>
          <w:spacing w:val="-20"/>
          <w:sz w:val="36"/>
          <w:szCs w:val="36"/>
          <w:shd w:val="clear" w:fill="FFFFFF"/>
          <w:lang w:val="en-US" w:eastAsia="zh-CN"/>
        </w:rPr>
        <w:t>拟选调（选聘）名单</w:t>
      </w:r>
    </w:p>
    <w:tbl>
      <w:tblPr>
        <w:tblStyle w:val="4"/>
        <w:tblpPr w:leftFromText="180" w:rightFromText="180" w:vertAnchor="text" w:horzAnchor="page" w:tblpX="659" w:tblpY="284"/>
        <w:tblOverlap w:val="never"/>
        <w:tblW w:w="10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2"/>
        <w:gridCol w:w="1025"/>
        <w:gridCol w:w="700"/>
        <w:gridCol w:w="1275"/>
        <w:gridCol w:w="1250"/>
        <w:gridCol w:w="3050"/>
        <w:gridCol w:w="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</w:trPr>
        <w:tc>
          <w:tcPr>
            <w:tcW w:w="26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选调岗位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出生年月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准考证号</w:t>
            </w:r>
          </w:p>
        </w:tc>
        <w:tc>
          <w:tcPr>
            <w:tcW w:w="3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现工作单位及职务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</w:trPr>
        <w:tc>
          <w:tcPr>
            <w:tcW w:w="267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冷水滩区委组织部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（含区党员教育中心）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段绍坤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1993.05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pacing w:val="-2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202102</w:t>
            </w:r>
          </w:p>
        </w:tc>
        <w:tc>
          <w:tcPr>
            <w:tcW w:w="3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区总工会一级科员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</w:trPr>
        <w:tc>
          <w:tcPr>
            <w:tcW w:w="267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冷水滩区委组织部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（含区党员教育中心）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秦翌博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1997.03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pacing w:val="-2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202107</w:t>
            </w:r>
          </w:p>
        </w:tc>
        <w:tc>
          <w:tcPr>
            <w:tcW w:w="3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黄阳司镇人民政府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一级科员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</w:trPr>
        <w:tc>
          <w:tcPr>
            <w:tcW w:w="26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冷水滩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区人才发展服务中心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蒋小玲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1984.05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pacing w:val="-2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2021011</w:t>
            </w:r>
          </w:p>
        </w:tc>
        <w:tc>
          <w:tcPr>
            <w:tcW w:w="3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区教育局督导室专技十级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</w:trPr>
        <w:tc>
          <w:tcPr>
            <w:tcW w:w="26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冷水滩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区人才发展服务中心</w:t>
            </w:r>
          </w:p>
        </w:tc>
        <w:tc>
          <w:tcPr>
            <w:tcW w:w="1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唐  越</w:t>
            </w:r>
          </w:p>
        </w:tc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1994.01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pacing w:val="-2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2021017</w:t>
            </w:r>
          </w:p>
        </w:tc>
        <w:tc>
          <w:tcPr>
            <w:tcW w:w="3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团区委青少年网络文化发展中心专技十三级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E2"/>
    <w:rsid w:val="009D7BE2"/>
    <w:rsid w:val="752B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2021-04-02T08:15:00Z</dcterms:created>
  <dc:creator>Administrator</dc:creator>
  <cp:lastModifiedBy>ぺ灬cc果冻ル</cp:lastModifiedBy>
  <dcterms:modified xsi:type="dcterms:W3CDTF">2021-04-03T02:57:43Z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1AD4260A851D4AE5A8C1A0BD81285B05</vt:lpwstr>
  </property>
</Properties>
</file>