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791"/>
        <w:gridCol w:w="659"/>
        <w:gridCol w:w="2241"/>
        <w:gridCol w:w="1582"/>
        <w:gridCol w:w="3164"/>
        <w:gridCol w:w="1055"/>
        <w:gridCol w:w="1055"/>
        <w:gridCol w:w="19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宜宾市翠屏区国有资产经营管理有限责任公司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宜宾市农业融资担保有限公司翠屏分公司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公开招聘工作人员递补体检人员名单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报考岗位类别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任*媛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51152119940101****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财务类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区国资公司财务会计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GZ004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51152419921013****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工程类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区国资公司工程管理项目经理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GZ006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75.04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72D6"/>
    <w:rsid w:val="43CD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D972A1EB55CF461381A43705D8EBB189</vt:lpwstr>
  </property>
</Properties>
</file>