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 w:line="37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屏山县</w:t>
      </w: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2020年生猪标准化生产单元补助资金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-15"/>
          <w:sz w:val="43"/>
          <w:szCs w:val="43"/>
          <w:bdr w:val="none" w:color="auto" w:sz="0" w:space="0"/>
          <w:shd w:val="clear" w:fill="FFFFFF"/>
        </w:rPr>
        <w:t>预兑现表（第五批）</w:t>
      </w:r>
    </w:p>
    <w:tbl>
      <w:tblPr>
        <w:tblW w:w="16170" w:type="dxa"/>
        <w:tblInd w:w="0" w:type="dxa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855"/>
        <w:gridCol w:w="735"/>
        <w:gridCol w:w="1080"/>
        <w:gridCol w:w="3705"/>
        <w:gridCol w:w="1155"/>
        <w:gridCol w:w="1230"/>
        <w:gridCol w:w="1125"/>
        <w:gridCol w:w="1230"/>
        <w:gridCol w:w="1035"/>
        <w:gridCol w:w="1350"/>
        <w:gridCol w:w="1515"/>
        <w:gridCol w:w="1155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645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乡镇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村组</w:t>
            </w:r>
          </w:p>
        </w:tc>
        <w:tc>
          <w:tcPr>
            <w:tcW w:w="3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经营主体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法人代表</w:t>
            </w:r>
          </w:p>
        </w:tc>
        <w:tc>
          <w:tcPr>
            <w:tcW w:w="12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投产时间</w:t>
            </w:r>
          </w:p>
        </w:tc>
        <w:tc>
          <w:tcPr>
            <w:tcW w:w="11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是否含无偿资金</w:t>
            </w:r>
          </w:p>
        </w:tc>
        <w:tc>
          <w:tcPr>
            <w:tcW w:w="12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验收圈舍面积（平方米）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巨星合同单元数</w:t>
            </w:r>
          </w:p>
        </w:tc>
        <w:tc>
          <w:tcPr>
            <w:tcW w:w="13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第一批上栏数量（头）</w:t>
            </w: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拟兑现单元数</w:t>
            </w:r>
          </w:p>
        </w:tc>
        <w:tc>
          <w:tcPr>
            <w:tcW w:w="11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预兑现资金（万元）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645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夏溪乡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烂坝村3组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屏山县财源家庭农场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杨自辉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2021.3.1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914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1.6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36（种公猪）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645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锦屏镇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中和村1组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屏山县锦中种植农民专业合作社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杨显贵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2021.3.9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1463.85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1510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645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屏边乡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林场村2组</w:t>
            </w:r>
          </w:p>
        </w:tc>
        <w:tc>
          <w:tcPr>
            <w:tcW w:w="3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屏山县苏呷惹家庭农场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吉木叶古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2021.3.14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否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2527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4.8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800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20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645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40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trHeight w:val="930" w:hRule="atLeast"/>
        </w:trPr>
        <w:tc>
          <w:tcPr>
            <w:tcW w:w="16170" w:type="dxa"/>
            <w:gridSpan w:val="1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60" w:afterAutospacing="0" w:line="375" w:lineRule="atLeast"/>
              <w:ind w:left="0" w:right="0"/>
              <w:jc w:val="both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2"/>
                <w:szCs w:val="22"/>
                <w:bdr w:val="none" w:color="auto" w:sz="0" w:space="0"/>
              </w:rPr>
              <w:t>备注：本次奖补资金兑现暂先兑现整数单元部分。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86A136D"/>
    <w:rsid w:val="0A550B7D"/>
    <w:rsid w:val="0B115242"/>
    <w:rsid w:val="133D2789"/>
    <w:rsid w:val="1CF71B1B"/>
    <w:rsid w:val="244C0060"/>
    <w:rsid w:val="25C049A7"/>
    <w:rsid w:val="27E3255B"/>
    <w:rsid w:val="31F2713C"/>
    <w:rsid w:val="5705308D"/>
    <w:rsid w:val="5C73643C"/>
    <w:rsid w:val="66EA71D5"/>
    <w:rsid w:val="6C277370"/>
    <w:rsid w:val="6E683789"/>
    <w:rsid w:val="6F355062"/>
    <w:rsid w:val="72CE40D5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2021-03-29T08:49:33Z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8DE9599243A84D00AB155CC977381DC4</vt:lpwstr>
  </property>
</Properties>
</file>