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A8E" w:rsidRPr="00D65A8E" w:rsidRDefault="00D65A8E" w:rsidP="00D65A8E">
      <w:pPr>
        <w:widowControl/>
        <w:shd w:val="clear" w:color="auto" w:fill="FFFFFF"/>
        <w:jc w:val="left"/>
        <w:rPr>
          <w:rFonts w:ascii="����" w:eastAsia="宋体" w:hAnsi="����" w:cs="宋体"/>
          <w:color w:val="333333"/>
          <w:kern w:val="0"/>
          <w:sz w:val="18"/>
          <w:szCs w:val="18"/>
        </w:rPr>
      </w:pPr>
      <w:r w:rsidRPr="00D65A8E">
        <w:rPr>
          <w:rFonts w:ascii="宋体" w:eastAsia="宋体" w:hAnsi="宋体" w:cs="Times New Roman" w:hint="eastAsia"/>
          <w:b/>
          <w:bCs/>
          <w:color w:val="333333"/>
          <w:kern w:val="0"/>
          <w:sz w:val="18"/>
          <w:szCs w:val="18"/>
        </w:rPr>
        <w:t>护理学初级</w:t>
      </w:r>
      <w:r w:rsidRPr="00D65A8E">
        <w:rPr>
          <w:rFonts w:ascii="Times New Roman" w:eastAsia="宋体" w:hAnsi="Times New Roman" w:cs="Times New Roman"/>
          <w:b/>
          <w:bCs/>
          <w:color w:val="333333"/>
          <w:kern w:val="0"/>
          <w:sz w:val="18"/>
          <w:szCs w:val="18"/>
        </w:rPr>
        <w:t>(</w:t>
      </w:r>
      <w:r w:rsidRPr="00D65A8E">
        <w:rPr>
          <w:rFonts w:ascii="宋体" w:eastAsia="宋体" w:hAnsi="宋体" w:cs="Times New Roman" w:hint="eastAsia"/>
          <w:b/>
          <w:bCs/>
          <w:color w:val="333333"/>
          <w:kern w:val="0"/>
          <w:sz w:val="18"/>
          <w:szCs w:val="18"/>
        </w:rPr>
        <w:t>师</w:t>
      </w:r>
      <w:r w:rsidRPr="00D65A8E">
        <w:rPr>
          <w:rFonts w:ascii="Times New Roman" w:eastAsia="宋体" w:hAnsi="Times New Roman" w:cs="Times New Roman"/>
          <w:b/>
          <w:bCs/>
          <w:color w:val="333333"/>
          <w:kern w:val="0"/>
          <w:sz w:val="18"/>
          <w:szCs w:val="18"/>
        </w:rPr>
        <w:t>)</w:t>
      </w:r>
      <w:r w:rsidRPr="00D65A8E">
        <w:rPr>
          <w:rFonts w:ascii="宋体" w:eastAsia="宋体" w:hAnsi="宋体" w:cs="Times New Roman" w:hint="eastAsia"/>
          <w:b/>
          <w:bCs/>
          <w:color w:val="333333"/>
          <w:kern w:val="0"/>
          <w:sz w:val="18"/>
          <w:szCs w:val="18"/>
        </w:rPr>
        <w:t>专业纸笔考试时间安排</w:t>
      </w:r>
    </w:p>
    <w:tbl>
      <w:tblPr>
        <w:tblW w:w="7560" w:type="dxa"/>
        <w:tblCellSpacing w:w="0" w:type="dxa"/>
        <w:tblInd w:w="1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4"/>
        <w:gridCol w:w="1890"/>
        <w:gridCol w:w="2646"/>
      </w:tblGrid>
      <w:tr w:rsidR="00D65A8E" w:rsidRPr="00D65A8E" w:rsidTr="00D65A8E">
        <w:trPr>
          <w:tblCellSpacing w:w="0" w:type="dxa"/>
        </w:trPr>
        <w:tc>
          <w:tcPr>
            <w:tcW w:w="2000" w:type="pct"/>
            <w:tcBorders>
              <w:top w:val="single" w:sz="6" w:space="0" w:color="3E3E3E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18"/>
                <w:szCs w:val="18"/>
              </w:rPr>
              <w:t>考试科目</w:t>
            </w:r>
          </w:p>
        </w:tc>
        <w:tc>
          <w:tcPr>
            <w:tcW w:w="3000" w:type="pct"/>
            <w:gridSpan w:val="2"/>
            <w:tcBorders>
              <w:top w:val="single" w:sz="6" w:space="0" w:color="3E3E3E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18"/>
                <w:szCs w:val="18"/>
              </w:rPr>
              <w:t>考试日期和时间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20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基础知识</w:t>
            </w:r>
          </w:p>
        </w:tc>
        <w:tc>
          <w:tcPr>
            <w:tcW w:w="1250" w:type="pct"/>
            <w:vMerge w:val="restar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4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月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10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日</w:t>
            </w:r>
          </w:p>
        </w:tc>
        <w:tc>
          <w:tcPr>
            <w:tcW w:w="1750" w:type="pct"/>
            <w:tcBorders>
              <w:top w:val="single" w:sz="6" w:space="0" w:color="3E3E3E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 9</w:t>
            </w:r>
            <w:r w:rsidRPr="00D65A8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∶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00-11</w:t>
            </w:r>
            <w:r w:rsidRPr="00D65A8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∶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00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20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相关专业知识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14</w:t>
            </w:r>
            <w:r w:rsidRPr="00D65A8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∶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00-16</w:t>
            </w:r>
            <w:r w:rsidRPr="00D65A8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∶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00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20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专业知识</w:t>
            </w:r>
          </w:p>
        </w:tc>
        <w:tc>
          <w:tcPr>
            <w:tcW w:w="1250" w:type="pct"/>
            <w:vMerge w:val="restar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4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月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11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日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 9</w:t>
            </w:r>
            <w:r w:rsidRPr="00D65A8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∶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00-11</w:t>
            </w:r>
            <w:r w:rsidRPr="00D65A8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∶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00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20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专业实践能力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14</w:t>
            </w:r>
            <w:r w:rsidRPr="00D65A8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∶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00-16</w:t>
            </w:r>
            <w:r w:rsidRPr="00D65A8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∶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00</w:t>
            </w:r>
          </w:p>
        </w:tc>
      </w:tr>
    </w:tbl>
    <w:p w:rsidR="00D65A8E" w:rsidRPr="00D65A8E" w:rsidRDefault="00D65A8E" w:rsidP="00D65A8E">
      <w:pPr>
        <w:widowControl/>
        <w:shd w:val="clear" w:color="auto" w:fill="FFFFFF"/>
        <w:jc w:val="right"/>
        <w:rPr>
          <w:rFonts w:ascii="����" w:eastAsia="宋体" w:hAnsi="����" w:cs="宋体"/>
          <w:color w:val="333333"/>
          <w:kern w:val="0"/>
          <w:sz w:val="18"/>
          <w:szCs w:val="18"/>
        </w:rPr>
      </w:pPr>
      <w:r w:rsidRPr="00D65A8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＋</w:t>
      </w:r>
    </w:p>
    <w:p w:rsidR="00D65A8E" w:rsidRPr="00D65A8E" w:rsidRDefault="00D65A8E" w:rsidP="00D65A8E">
      <w:pPr>
        <w:widowControl/>
        <w:shd w:val="clear" w:color="auto" w:fill="FFFFFF"/>
        <w:jc w:val="left"/>
        <w:rPr>
          <w:rFonts w:ascii="����" w:eastAsia="宋体" w:hAnsi="����" w:cs="宋体"/>
          <w:color w:val="333333"/>
          <w:kern w:val="0"/>
          <w:sz w:val="18"/>
          <w:szCs w:val="18"/>
        </w:rPr>
      </w:pPr>
      <w:r w:rsidRPr="00D65A8E">
        <w:rPr>
          <w:rFonts w:ascii="宋体" w:eastAsia="宋体" w:hAnsi="宋体" w:cs="宋体" w:hint="eastAsia"/>
          <w:b/>
          <w:bCs/>
          <w:color w:val="333333"/>
          <w:kern w:val="0"/>
          <w:sz w:val="18"/>
          <w:szCs w:val="18"/>
        </w:rPr>
        <w:t>其他专业人机对话考试时间安排</w:t>
      </w:r>
    </w:p>
    <w:tbl>
      <w:tblPr>
        <w:tblW w:w="7560" w:type="dxa"/>
        <w:tblCellSpacing w:w="0" w:type="dxa"/>
        <w:tblInd w:w="1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4"/>
        <w:gridCol w:w="1890"/>
        <w:gridCol w:w="2646"/>
      </w:tblGrid>
      <w:tr w:rsidR="00D65A8E" w:rsidRPr="00D65A8E" w:rsidTr="00D65A8E">
        <w:trPr>
          <w:tblCellSpacing w:w="0" w:type="dxa"/>
        </w:trPr>
        <w:tc>
          <w:tcPr>
            <w:tcW w:w="2000" w:type="pct"/>
            <w:tcBorders>
              <w:top w:val="single" w:sz="6" w:space="0" w:color="3E3E3E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18"/>
                <w:szCs w:val="18"/>
              </w:rPr>
              <w:t>考试科目</w:t>
            </w:r>
          </w:p>
        </w:tc>
        <w:tc>
          <w:tcPr>
            <w:tcW w:w="3000" w:type="pct"/>
            <w:gridSpan w:val="2"/>
            <w:tcBorders>
              <w:top w:val="single" w:sz="6" w:space="0" w:color="3E3E3E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18"/>
                <w:szCs w:val="18"/>
              </w:rPr>
              <w:t>考试日期和时间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20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基础知识</w:t>
            </w:r>
          </w:p>
        </w:tc>
        <w:tc>
          <w:tcPr>
            <w:tcW w:w="1250" w:type="pct"/>
            <w:vMerge w:val="restar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4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月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10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、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11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、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17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、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18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日</w:t>
            </w:r>
          </w:p>
        </w:tc>
        <w:tc>
          <w:tcPr>
            <w:tcW w:w="1750" w:type="pct"/>
            <w:tcBorders>
              <w:top w:val="single" w:sz="6" w:space="0" w:color="3E3E3E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 8</w:t>
            </w:r>
            <w:r w:rsidRPr="00D65A8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∶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30-10</w:t>
            </w:r>
            <w:r w:rsidRPr="00D65A8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∶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00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20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相关专业知识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10</w:t>
            </w:r>
            <w:r w:rsidRPr="00D65A8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∶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45-12</w:t>
            </w:r>
            <w:r w:rsidRPr="00D65A8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∶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15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20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专业知识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14</w:t>
            </w:r>
            <w:r w:rsidRPr="00D65A8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∶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00-15</w:t>
            </w:r>
            <w:r w:rsidRPr="00D65A8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∶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30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20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专业实践能力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16</w:t>
            </w:r>
            <w:r w:rsidRPr="00D65A8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∶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15-17</w:t>
            </w:r>
            <w:r w:rsidRPr="00D65A8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∶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45</w:t>
            </w:r>
          </w:p>
        </w:tc>
      </w:tr>
    </w:tbl>
    <w:p w:rsidR="00D65A8E" w:rsidRPr="00D65A8E" w:rsidRDefault="00D65A8E" w:rsidP="00D65A8E">
      <w:pPr>
        <w:widowControl/>
        <w:shd w:val="clear" w:color="auto" w:fill="FFFFFF"/>
        <w:jc w:val="left"/>
        <w:rPr>
          <w:rFonts w:ascii="����" w:eastAsia="宋体" w:hAnsi="����" w:cs="宋体"/>
          <w:color w:val="333333"/>
          <w:kern w:val="0"/>
          <w:sz w:val="18"/>
          <w:szCs w:val="18"/>
        </w:rPr>
      </w:pPr>
      <w:r w:rsidRPr="00D65A8E">
        <w:rPr>
          <w:rFonts w:ascii="宋体" w:eastAsia="宋体" w:hAnsi="宋体" w:cs="宋体" w:hint="eastAsia"/>
          <w:b/>
          <w:bCs/>
          <w:color w:val="333333"/>
          <w:kern w:val="0"/>
          <w:sz w:val="18"/>
          <w:szCs w:val="18"/>
        </w:rPr>
        <w:t>各专业具体考试日期如下：</w:t>
      </w:r>
    </w:p>
    <w:p w:rsidR="00D65A8E" w:rsidRPr="00D65A8E" w:rsidRDefault="00D65A8E" w:rsidP="00D65A8E">
      <w:pPr>
        <w:widowControl/>
        <w:shd w:val="clear" w:color="auto" w:fill="FFFFFF"/>
        <w:jc w:val="left"/>
        <w:rPr>
          <w:rFonts w:ascii="����" w:eastAsia="宋体" w:hAnsi="����" w:cs="宋体"/>
          <w:color w:val="333333"/>
          <w:kern w:val="0"/>
          <w:sz w:val="18"/>
          <w:szCs w:val="18"/>
        </w:rPr>
      </w:pPr>
      <w:r w:rsidRPr="00D65A8E">
        <w:rPr>
          <w:rFonts w:ascii="Times New Roman" w:eastAsia="宋体" w:hAnsi="Times New Roman" w:cs="Times New Roman"/>
          <w:b/>
          <w:bCs/>
          <w:color w:val="333333"/>
          <w:kern w:val="0"/>
          <w:sz w:val="18"/>
          <w:szCs w:val="18"/>
        </w:rPr>
        <w:t>4</w:t>
      </w:r>
      <w:r w:rsidRPr="00D65A8E">
        <w:rPr>
          <w:rFonts w:ascii="宋体" w:eastAsia="宋体" w:hAnsi="宋体" w:cs="Times New Roman" w:hint="eastAsia"/>
          <w:b/>
          <w:bCs/>
          <w:color w:val="333333"/>
          <w:kern w:val="0"/>
          <w:sz w:val="18"/>
          <w:szCs w:val="18"/>
        </w:rPr>
        <w:t>月</w:t>
      </w:r>
      <w:r w:rsidRPr="00D65A8E">
        <w:rPr>
          <w:rFonts w:ascii="Times New Roman" w:eastAsia="宋体" w:hAnsi="Times New Roman" w:cs="Times New Roman"/>
          <w:b/>
          <w:bCs/>
          <w:color w:val="333333"/>
          <w:kern w:val="0"/>
          <w:sz w:val="18"/>
          <w:szCs w:val="18"/>
        </w:rPr>
        <w:t>10</w:t>
      </w:r>
      <w:r w:rsidRPr="00D65A8E">
        <w:rPr>
          <w:rFonts w:ascii="宋体" w:eastAsia="宋体" w:hAnsi="宋体" w:cs="Times New Roman" w:hint="eastAsia"/>
          <w:b/>
          <w:bCs/>
          <w:color w:val="333333"/>
          <w:kern w:val="0"/>
          <w:sz w:val="18"/>
          <w:szCs w:val="18"/>
        </w:rPr>
        <w:t>日考试专业</w:t>
      </w:r>
    </w:p>
    <w:tbl>
      <w:tblPr>
        <w:tblW w:w="7560" w:type="dxa"/>
        <w:tblCellSpacing w:w="0" w:type="dxa"/>
        <w:tblInd w:w="1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5292"/>
      </w:tblGrid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single" w:sz="6" w:space="0" w:color="3E3E3E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专业编码</w:t>
            </w:r>
          </w:p>
        </w:tc>
        <w:tc>
          <w:tcPr>
            <w:tcW w:w="3500" w:type="pct"/>
            <w:tcBorders>
              <w:top w:val="single" w:sz="6" w:space="0" w:color="3E3E3E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专业名称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101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药学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士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102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中药学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士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106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病理学技术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士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201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药学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师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207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临床医学检验技术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师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208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病理学技术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师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212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心理治疗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师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301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全科医学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303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内科学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304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心血管</w:t>
            </w:r>
            <w:proofErr w:type="gramStart"/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内科学</w:t>
            </w:r>
            <w:proofErr w:type="gramEnd"/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305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呼吸内科学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306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消化内科学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307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肾内科学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308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神经内科学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309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内分泌学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血液病学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结核病学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传染病学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风湿与临床免疫学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职业病学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中西医结合内科学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326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中西医结合外科学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329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中西医结合骨</w:t>
            </w:r>
            <w:proofErr w:type="gramStart"/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伤科学</w:t>
            </w:r>
            <w:proofErr w:type="gramEnd"/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330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妇产科学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332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儿科学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340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精神病学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lastRenderedPageBreak/>
              <w:t>341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肿瘤内科学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342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肿瘤外科学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343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肿瘤放射治疗学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344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放射医学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347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麻醉学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361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疾病控制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362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公共卫生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363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职业卫生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364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妇幼保健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365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健康教育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367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中药学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380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病理学技术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386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心理治疗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387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心电学技术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</w:tbl>
    <w:p w:rsidR="00D65A8E" w:rsidRPr="00D65A8E" w:rsidRDefault="00D65A8E" w:rsidP="00D65A8E">
      <w:pPr>
        <w:widowControl/>
        <w:shd w:val="clear" w:color="auto" w:fill="FFFFFF"/>
        <w:jc w:val="left"/>
        <w:rPr>
          <w:rFonts w:ascii="����" w:eastAsia="宋体" w:hAnsi="����" w:cs="宋体"/>
          <w:color w:val="333333"/>
          <w:kern w:val="0"/>
          <w:sz w:val="18"/>
          <w:szCs w:val="18"/>
        </w:rPr>
      </w:pPr>
      <w:r w:rsidRPr="00D65A8E">
        <w:rPr>
          <w:rFonts w:ascii="Times New Roman" w:eastAsia="宋体" w:hAnsi="Times New Roman" w:cs="Times New Roman"/>
          <w:b/>
          <w:bCs/>
          <w:color w:val="333333"/>
          <w:kern w:val="0"/>
          <w:sz w:val="18"/>
          <w:szCs w:val="18"/>
        </w:rPr>
        <w:t>4</w:t>
      </w:r>
      <w:r w:rsidRPr="00D65A8E">
        <w:rPr>
          <w:rFonts w:ascii="宋体" w:eastAsia="宋体" w:hAnsi="宋体" w:cs="Times New Roman" w:hint="eastAsia"/>
          <w:b/>
          <w:bCs/>
          <w:color w:val="333333"/>
          <w:kern w:val="0"/>
          <w:sz w:val="18"/>
          <w:szCs w:val="18"/>
        </w:rPr>
        <w:t>月</w:t>
      </w:r>
      <w:r w:rsidRPr="00D65A8E">
        <w:rPr>
          <w:rFonts w:ascii="Times New Roman" w:eastAsia="宋体" w:hAnsi="Times New Roman" w:cs="Times New Roman"/>
          <w:b/>
          <w:bCs/>
          <w:color w:val="333333"/>
          <w:kern w:val="0"/>
          <w:sz w:val="18"/>
          <w:szCs w:val="18"/>
        </w:rPr>
        <w:t>11</w:t>
      </w:r>
      <w:r w:rsidRPr="00D65A8E">
        <w:rPr>
          <w:rFonts w:ascii="宋体" w:eastAsia="宋体" w:hAnsi="宋体" w:cs="Times New Roman" w:hint="eastAsia"/>
          <w:b/>
          <w:bCs/>
          <w:color w:val="333333"/>
          <w:kern w:val="0"/>
          <w:sz w:val="18"/>
          <w:szCs w:val="18"/>
        </w:rPr>
        <w:t>日考试专业</w:t>
      </w:r>
    </w:p>
    <w:tbl>
      <w:tblPr>
        <w:tblW w:w="7560" w:type="dxa"/>
        <w:tblCellSpacing w:w="0" w:type="dxa"/>
        <w:tblInd w:w="1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5292"/>
      </w:tblGrid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single" w:sz="6" w:space="0" w:color="3E3E3E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专业编码</w:t>
            </w:r>
          </w:p>
        </w:tc>
        <w:tc>
          <w:tcPr>
            <w:tcW w:w="3500" w:type="pct"/>
            <w:tcBorders>
              <w:top w:val="single" w:sz="6" w:space="0" w:color="3E3E3E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专业名称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105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临床医学检验技术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士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109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卫生检验技术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士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201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药学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师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202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中药学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师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204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中医护理学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师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207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临床医学检验技术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师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211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卫生检验技术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师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214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输血技术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师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302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全科医学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中医类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中医内科学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325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中医外科学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327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中医肛肠科学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328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中医骨伤学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331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中医妇科学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333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中医儿科学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334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眼科学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335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中医眼科学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336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耳鼻咽喉科学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337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中医耳鼻喉科学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339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中医皮肤与性病学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346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超声波医学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348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康复医学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349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推拿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按摩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350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中医针灸学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352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临床医学检验学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353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口腔医学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lastRenderedPageBreak/>
              <w:t>354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口腔内科学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355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口腔颌面外科学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356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口腔修复学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357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口腔正畸学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366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药学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374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中医护理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378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超声波医学技术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379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临床医学检验技术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383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理化检验技术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384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微生物检验技术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388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肿瘤放射治疗技术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390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输血技术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</w:tbl>
    <w:p w:rsidR="00D65A8E" w:rsidRPr="00D65A8E" w:rsidRDefault="00D65A8E" w:rsidP="00D65A8E">
      <w:pPr>
        <w:widowControl/>
        <w:shd w:val="clear" w:color="auto" w:fill="FFFFFF"/>
        <w:jc w:val="left"/>
        <w:rPr>
          <w:rFonts w:ascii="����" w:eastAsia="宋体" w:hAnsi="����" w:cs="宋体"/>
          <w:color w:val="333333"/>
          <w:kern w:val="0"/>
          <w:sz w:val="18"/>
          <w:szCs w:val="18"/>
        </w:rPr>
      </w:pPr>
      <w:r w:rsidRPr="00D65A8E">
        <w:rPr>
          <w:rFonts w:ascii="Times New Roman" w:eastAsia="宋体" w:hAnsi="Times New Roman" w:cs="Times New Roman"/>
          <w:b/>
          <w:bCs/>
          <w:color w:val="333333"/>
          <w:kern w:val="0"/>
          <w:sz w:val="18"/>
          <w:szCs w:val="18"/>
        </w:rPr>
        <w:t>4</w:t>
      </w:r>
      <w:r w:rsidRPr="00D65A8E">
        <w:rPr>
          <w:rFonts w:ascii="宋体" w:eastAsia="宋体" w:hAnsi="宋体" w:cs="Times New Roman" w:hint="eastAsia"/>
          <w:b/>
          <w:bCs/>
          <w:color w:val="333333"/>
          <w:kern w:val="0"/>
          <w:sz w:val="18"/>
          <w:szCs w:val="18"/>
        </w:rPr>
        <w:t>月</w:t>
      </w:r>
      <w:r w:rsidRPr="00D65A8E">
        <w:rPr>
          <w:rFonts w:ascii="Times New Roman" w:eastAsia="宋体" w:hAnsi="Times New Roman" w:cs="Times New Roman"/>
          <w:b/>
          <w:bCs/>
          <w:color w:val="333333"/>
          <w:kern w:val="0"/>
          <w:sz w:val="18"/>
          <w:szCs w:val="18"/>
        </w:rPr>
        <w:t>17</w:t>
      </w:r>
      <w:r w:rsidRPr="00D65A8E">
        <w:rPr>
          <w:rFonts w:ascii="宋体" w:eastAsia="宋体" w:hAnsi="宋体" w:cs="Times New Roman" w:hint="eastAsia"/>
          <w:b/>
          <w:bCs/>
          <w:color w:val="333333"/>
          <w:kern w:val="0"/>
          <w:sz w:val="18"/>
          <w:szCs w:val="18"/>
        </w:rPr>
        <w:t>日考试专业</w:t>
      </w:r>
    </w:p>
    <w:tbl>
      <w:tblPr>
        <w:tblW w:w="7560" w:type="dxa"/>
        <w:tblCellSpacing w:w="0" w:type="dxa"/>
        <w:tblInd w:w="1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5292"/>
      </w:tblGrid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single" w:sz="6" w:space="0" w:color="3E3E3E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专业编码</w:t>
            </w:r>
          </w:p>
        </w:tc>
        <w:tc>
          <w:tcPr>
            <w:tcW w:w="3500" w:type="pct"/>
            <w:tcBorders>
              <w:top w:val="single" w:sz="6" w:space="0" w:color="3E3E3E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专业名称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107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康复医学治疗技术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士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108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营养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士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209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康复医学治疗技术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师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210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营养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师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普通外科学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骨外科学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319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胸心外科学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320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神经外科学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321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泌尿外科学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322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小儿外科学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323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烧伤外科学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324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整形外科学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360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计划生育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368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护理学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370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外科护理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373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社区护理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381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康复医学治疗技术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382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营养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385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消毒技术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</w:tbl>
    <w:p w:rsidR="00D65A8E" w:rsidRPr="00D65A8E" w:rsidRDefault="00D65A8E" w:rsidP="00D65A8E">
      <w:pPr>
        <w:widowControl/>
        <w:shd w:val="clear" w:color="auto" w:fill="FFFFFF"/>
        <w:jc w:val="left"/>
        <w:rPr>
          <w:rFonts w:ascii="����" w:eastAsia="宋体" w:hAnsi="����" w:cs="宋体"/>
          <w:color w:val="333333"/>
          <w:kern w:val="0"/>
          <w:sz w:val="18"/>
          <w:szCs w:val="18"/>
        </w:rPr>
      </w:pPr>
      <w:r w:rsidRPr="00D65A8E">
        <w:rPr>
          <w:rFonts w:ascii="Times New Roman" w:eastAsia="宋体" w:hAnsi="Times New Roman" w:cs="Times New Roman"/>
          <w:b/>
          <w:bCs/>
          <w:color w:val="333333"/>
          <w:kern w:val="0"/>
          <w:sz w:val="18"/>
          <w:szCs w:val="18"/>
        </w:rPr>
        <w:t>4</w:t>
      </w:r>
      <w:r w:rsidRPr="00D65A8E">
        <w:rPr>
          <w:rFonts w:ascii="宋体" w:eastAsia="宋体" w:hAnsi="宋体" w:cs="Times New Roman" w:hint="eastAsia"/>
          <w:b/>
          <w:bCs/>
          <w:color w:val="333333"/>
          <w:kern w:val="0"/>
          <w:sz w:val="18"/>
          <w:szCs w:val="18"/>
        </w:rPr>
        <w:t>月</w:t>
      </w:r>
      <w:r w:rsidRPr="00D65A8E">
        <w:rPr>
          <w:rFonts w:ascii="Times New Roman" w:eastAsia="宋体" w:hAnsi="Times New Roman" w:cs="Times New Roman"/>
          <w:b/>
          <w:bCs/>
          <w:color w:val="333333"/>
          <w:kern w:val="0"/>
          <w:sz w:val="18"/>
          <w:szCs w:val="18"/>
        </w:rPr>
        <w:t>18</w:t>
      </w:r>
      <w:r w:rsidRPr="00D65A8E">
        <w:rPr>
          <w:rFonts w:ascii="宋体" w:eastAsia="宋体" w:hAnsi="宋体" w:cs="Times New Roman" w:hint="eastAsia"/>
          <w:b/>
          <w:bCs/>
          <w:color w:val="333333"/>
          <w:kern w:val="0"/>
          <w:sz w:val="18"/>
          <w:szCs w:val="18"/>
        </w:rPr>
        <w:t>日考试专业</w:t>
      </w:r>
    </w:p>
    <w:tbl>
      <w:tblPr>
        <w:tblW w:w="7560" w:type="dxa"/>
        <w:tblCellSpacing w:w="0" w:type="dxa"/>
        <w:tblInd w:w="1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5292"/>
      </w:tblGrid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single" w:sz="6" w:space="0" w:color="3E3E3E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专业编码</w:t>
            </w:r>
          </w:p>
        </w:tc>
        <w:tc>
          <w:tcPr>
            <w:tcW w:w="3500" w:type="pct"/>
            <w:tcBorders>
              <w:top w:val="single" w:sz="6" w:space="0" w:color="3E3E3E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专业名称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left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103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口腔医学技术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士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104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放射医学技术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士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110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病案信息技术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士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205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口腔医学技术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师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206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放射医学技术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师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213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病案信息技术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师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215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神经电生理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脑电图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师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lastRenderedPageBreak/>
              <w:t>338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皮肤与性病学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345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核医学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351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病理学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358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疼痛学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359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重症医学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368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护理学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369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内科护理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371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妇产科护理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372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儿科护理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375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口腔医学技术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376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放射医学技术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377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核医学技术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389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病案信息技术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391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神经电生理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脑电图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技术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  <w:tr w:rsidR="00D65A8E" w:rsidRPr="00D65A8E" w:rsidTr="00D65A8E">
        <w:trPr>
          <w:tblCellSpacing w:w="0" w:type="dxa"/>
        </w:trPr>
        <w:tc>
          <w:tcPr>
            <w:tcW w:w="1500" w:type="pct"/>
            <w:tcBorders>
              <w:top w:val="nil"/>
              <w:left w:val="single" w:sz="6" w:space="0" w:color="3E3E3E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392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3E3E3E"/>
              <w:right w:val="single" w:sz="6" w:space="0" w:color="3E3E3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5A8E" w:rsidRPr="00D65A8E" w:rsidRDefault="00D65A8E" w:rsidP="00D65A8E">
            <w:pPr>
              <w:widowControl/>
              <w:jc w:val="center"/>
              <w:rPr>
                <w:rFonts w:ascii="����" w:eastAsia="宋体" w:hAnsi="����" w:cs="宋体"/>
                <w:color w:val="333333"/>
                <w:kern w:val="0"/>
                <w:sz w:val="18"/>
                <w:szCs w:val="18"/>
              </w:rPr>
            </w:pP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急诊医学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(</w:t>
            </w:r>
            <w:r w:rsidRPr="00D65A8E">
              <w:rPr>
                <w:rFonts w:ascii="宋体" w:eastAsia="宋体" w:hAnsi="宋体" w:cs="Calibri" w:hint="eastAsia"/>
                <w:color w:val="333333"/>
                <w:kern w:val="0"/>
                <w:sz w:val="24"/>
                <w:szCs w:val="24"/>
              </w:rPr>
              <w:t>中级</w:t>
            </w:r>
            <w:r w:rsidRPr="00D65A8E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)</w:t>
            </w:r>
          </w:p>
        </w:tc>
      </w:tr>
    </w:tbl>
    <w:p w:rsidR="00D65A8E" w:rsidRPr="00D65A8E" w:rsidRDefault="00D65A8E" w:rsidP="00D65A8E">
      <w:pPr>
        <w:widowControl/>
        <w:shd w:val="clear" w:color="auto" w:fill="FFFFFF"/>
        <w:jc w:val="left"/>
        <w:rPr>
          <w:rFonts w:ascii="����" w:eastAsia="宋体" w:hAnsi="����" w:cs="宋体"/>
          <w:color w:val="333333"/>
          <w:kern w:val="0"/>
          <w:sz w:val="18"/>
          <w:szCs w:val="18"/>
        </w:rPr>
      </w:pPr>
      <w:r w:rsidRPr="00D65A8E">
        <w:rPr>
          <w:rFonts w:ascii="宋体" w:eastAsia="宋体" w:hAnsi="宋体" w:cs="Calibri" w:hint="eastAsia"/>
          <w:color w:val="333333"/>
          <w:kern w:val="0"/>
          <w:sz w:val="24"/>
          <w:szCs w:val="24"/>
        </w:rPr>
        <w:t>备注：药学（师，专业代码</w:t>
      </w:r>
      <w:r w:rsidRPr="00D65A8E">
        <w:rPr>
          <w:rFonts w:ascii="Calibri" w:eastAsia="宋体" w:hAnsi="Calibri" w:cs="Calibri"/>
          <w:color w:val="333333"/>
          <w:kern w:val="0"/>
          <w:sz w:val="24"/>
          <w:szCs w:val="24"/>
        </w:rPr>
        <w:t>201</w:t>
      </w:r>
      <w:r w:rsidRPr="00D65A8E">
        <w:rPr>
          <w:rFonts w:ascii="宋体" w:eastAsia="宋体" w:hAnsi="宋体" w:cs="Calibri" w:hint="eastAsia"/>
          <w:color w:val="333333"/>
          <w:kern w:val="0"/>
          <w:sz w:val="24"/>
          <w:szCs w:val="24"/>
        </w:rPr>
        <w:t>）、临床医学检验技术（师，专业代码</w:t>
      </w:r>
      <w:r w:rsidRPr="00D65A8E">
        <w:rPr>
          <w:rFonts w:ascii="Calibri" w:eastAsia="宋体" w:hAnsi="Calibri" w:cs="Calibri"/>
          <w:color w:val="333333"/>
          <w:kern w:val="0"/>
          <w:sz w:val="24"/>
          <w:szCs w:val="24"/>
        </w:rPr>
        <w:t>207</w:t>
      </w:r>
      <w:r w:rsidRPr="00D65A8E">
        <w:rPr>
          <w:rFonts w:ascii="宋体" w:eastAsia="宋体" w:hAnsi="宋体" w:cs="Calibri" w:hint="eastAsia"/>
          <w:color w:val="333333"/>
          <w:kern w:val="0"/>
          <w:sz w:val="24"/>
          <w:szCs w:val="24"/>
        </w:rPr>
        <w:t>）专业考试时间为</w:t>
      </w:r>
      <w:r w:rsidRPr="00D65A8E">
        <w:rPr>
          <w:rFonts w:ascii="Calibri" w:eastAsia="宋体" w:hAnsi="Calibri" w:cs="Calibri"/>
          <w:color w:val="333333"/>
          <w:kern w:val="0"/>
          <w:sz w:val="24"/>
          <w:szCs w:val="24"/>
        </w:rPr>
        <w:t>4</w:t>
      </w:r>
      <w:r w:rsidRPr="00D65A8E">
        <w:rPr>
          <w:rFonts w:ascii="宋体" w:eastAsia="宋体" w:hAnsi="宋体" w:cs="Calibri" w:hint="eastAsia"/>
          <w:color w:val="333333"/>
          <w:kern w:val="0"/>
          <w:sz w:val="24"/>
          <w:szCs w:val="24"/>
        </w:rPr>
        <w:t>月</w:t>
      </w:r>
      <w:r w:rsidRPr="00D65A8E">
        <w:rPr>
          <w:rFonts w:ascii="Calibri" w:eastAsia="宋体" w:hAnsi="Calibri" w:cs="Calibri"/>
          <w:color w:val="333333"/>
          <w:kern w:val="0"/>
          <w:sz w:val="24"/>
          <w:szCs w:val="24"/>
        </w:rPr>
        <w:t>10</w:t>
      </w:r>
      <w:r w:rsidRPr="00D65A8E">
        <w:rPr>
          <w:rFonts w:ascii="宋体" w:eastAsia="宋体" w:hAnsi="宋体" w:cs="Calibri" w:hint="eastAsia"/>
          <w:color w:val="333333"/>
          <w:kern w:val="0"/>
          <w:sz w:val="24"/>
          <w:szCs w:val="24"/>
        </w:rPr>
        <w:t>、</w:t>
      </w:r>
      <w:r w:rsidRPr="00D65A8E">
        <w:rPr>
          <w:rFonts w:ascii="Calibri" w:eastAsia="宋体" w:hAnsi="Calibri" w:cs="Calibri"/>
          <w:color w:val="333333"/>
          <w:kern w:val="0"/>
          <w:sz w:val="24"/>
          <w:szCs w:val="24"/>
        </w:rPr>
        <w:t>11</w:t>
      </w:r>
      <w:r w:rsidRPr="00D65A8E">
        <w:rPr>
          <w:rFonts w:ascii="宋体" w:eastAsia="宋体" w:hAnsi="宋体" w:cs="Calibri" w:hint="eastAsia"/>
          <w:color w:val="333333"/>
          <w:kern w:val="0"/>
          <w:sz w:val="24"/>
          <w:szCs w:val="24"/>
        </w:rPr>
        <w:t>日，护理学（中级，专业代码</w:t>
      </w:r>
      <w:r w:rsidRPr="00D65A8E">
        <w:rPr>
          <w:rFonts w:ascii="Calibri" w:eastAsia="宋体" w:hAnsi="Calibri" w:cs="Calibri"/>
          <w:color w:val="333333"/>
          <w:kern w:val="0"/>
          <w:sz w:val="24"/>
          <w:szCs w:val="24"/>
        </w:rPr>
        <w:t>368</w:t>
      </w:r>
      <w:r w:rsidRPr="00D65A8E">
        <w:rPr>
          <w:rFonts w:ascii="宋体" w:eastAsia="宋体" w:hAnsi="宋体" w:cs="Calibri" w:hint="eastAsia"/>
          <w:color w:val="333333"/>
          <w:kern w:val="0"/>
          <w:sz w:val="24"/>
          <w:szCs w:val="24"/>
        </w:rPr>
        <w:t>）专业考试时间为</w:t>
      </w:r>
      <w:r w:rsidRPr="00D65A8E">
        <w:rPr>
          <w:rFonts w:ascii="Calibri" w:eastAsia="宋体" w:hAnsi="Calibri" w:cs="Calibri"/>
          <w:color w:val="333333"/>
          <w:kern w:val="0"/>
          <w:sz w:val="24"/>
          <w:szCs w:val="24"/>
        </w:rPr>
        <w:t>4</w:t>
      </w:r>
      <w:r w:rsidRPr="00D65A8E">
        <w:rPr>
          <w:rFonts w:ascii="宋体" w:eastAsia="宋体" w:hAnsi="宋体" w:cs="Calibri" w:hint="eastAsia"/>
          <w:color w:val="333333"/>
          <w:kern w:val="0"/>
          <w:sz w:val="24"/>
          <w:szCs w:val="24"/>
        </w:rPr>
        <w:t>月</w:t>
      </w:r>
      <w:r w:rsidRPr="00D65A8E">
        <w:rPr>
          <w:rFonts w:ascii="Calibri" w:eastAsia="宋体" w:hAnsi="Calibri" w:cs="Calibri"/>
          <w:color w:val="333333"/>
          <w:kern w:val="0"/>
          <w:sz w:val="24"/>
          <w:szCs w:val="24"/>
        </w:rPr>
        <w:t>17</w:t>
      </w:r>
      <w:r w:rsidRPr="00D65A8E">
        <w:rPr>
          <w:rFonts w:ascii="宋体" w:eastAsia="宋体" w:hAnsi="宋体" w:cs="Calibri" w:hint="eastAsia"/>
          <w:color w:val="333333"/>
          <w:kern w:val="0"/>
          <w:sz w:val="24"/>
          <w:szCs w:val="24"/>
        </w:rPr>
        <w:t>、</w:t>
      </w:r>
      <w:r w:rsidRPr="00D65A8E">
        <w:rPr>
          <w:rFonts w:ascii="Calibri" w:eastAsia="宋体" w:hAnsi="Calibri" w:cs="Calibri"/>
          <w:color w:val="333333"/>
          <w:kern w:val="0"/>
          <w:sz w:val="24"/>
          <w:szCs w:val="24"/>
        </w:rPr>
        <w:t>18</w:t>
      </w:r>
      <w:r w:rsidRPr="00D65A8E">
        <w:rPr>
          <w:rFonts w:ascii="宋体" w:eastAsia="宋体" w:hAnsi="宋体" w:cs="Calibri" w:hint="eastAsia"/>
          <w:color w:val="333333"/>
          <w:kern w:val="0"/>
          <w:sz w:val="24"/>
          <w:szCs w:val="24"/>
        </w:rPr>
        <w:t>日，采用平行卷方式，</w:t>
      </w:r>
      <w:proofErr w:type="gramStart"/>
      <w:r w:rsidRPr="00D65A8E">
        <w:rPr>
          <w:rFonts w:ascii="宋体" w:eastAsia="宋体" w:hAnsi="宋体" w:cs="Calibri" w:hint="eastAsia"/>
          <w:color w:val="333333"/>
          <w:kern w:val="0"/>
          <w:sz w:val="24"/>
          <w:szCs w:val="24"/>
        </w:rPr>
        <w:t>组卷方案</w:t>
      </w:r>
      <w:proofErr w:type="gramEnd"/>
      <w:r w:rsidRPr="00D65A8E">
        <w:rPr>
          <w:rFonts w:ascii="宋体" w:eastAsia="宋体" w:hAnsi="宋体" w:cs="Calibri" w:hint="eastAsia"/>
          <w:color w:val="333333"/>
          <w:kern w:val="0"/>
          <w:sz w:val="24"/>
          <w:szCs w:val="24"/>
        </w:rPr>
        <w:t>相同，平行卷的难度一致。报考以上专业的考生参加其中</w:t>
      </w:r>
      <w:r w:rsidRPr="00D65A8E">
        <w:rPr>
          <w:rFonts w:ascii="Calibri" w:eastAsia="宋体" w:hAnsi="Calibri" w:cs="Calibri"/>
          <w:color w:val="333333"/>
          <w:kern w:val="0"/>
          <w:sz w:val="24"/>
          <w:szCs w:val="24"/>
        </w:rPr>
        <w:t>1</w:t>
      </w:r>
      <w:r w:rsidRPr="00D65A8E">
        <w:rPr>
          <w:rFonts w:ascii="宋体" w:eastAsia="宋体" w:hAnsi="宋体" w:cs="Calibri" w:hint="eastAsia"/>
          <w:color w:val="333333"/>
          <w:kern w:val="0"/>
          <w:sz w:val="24"/>
          <w:szCs w:val="24"/>
        </w:rPr>
        <w:t>天的考试，请注意查看准考证上的考试时间，切勿错过考试。</w:t>
      </w:r>
    </w:p>
    <w:p w:rsidR="005F59BC" w:rsidRPr="00D65A8E" w:rsidRDefault="005F59BC" w:rsidP="00D65A8E">
      <w:bookmarkStart w:id="0" w:name="_GoBack"/>
      <w:bookmarkEnd w:id="0"/>
    </w:p>
    <w:sectPr w:rsidR="005F59BC" w:rsidRPr="00D65A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����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82"/>
    <w:rsid w:val="0006522D"/>
    <w:rsid w:val="000E4EA0"/>
    <w:rsid w:val="002B112C"/>
    <w:rsid w:val="005F59BC"/>
    <w:rsid w:val="00725001"/>
    <w:rsid w:val="00751282"/>
    <w:rsid w:val="00D65A8E"/>
    <w:rsid w:val="00D83E82"/>
    <w:rsid w:val="00D8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1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338</Words>
  <Characters>1928</Characters>
  <Application>Microsoft Office Word</Application>
  <DocSecurity>0</DocSecurity>
  <Lines>16</Lines>
  <Paragraphs>4</Paragraphs>
  <ScaleCrop>false</ScaleCrop>
  <Company>微软中国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2021-03-26T01:45:00Z</dcterms:created>
  <dcterms:modified xsi:type="dcterms:W3CDTF">2021-03-26T01:45:00Z</dcterms:modified>
</cp:coreProperties>
</file>