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中山市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沙溪镇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2020</w:t>
      </w:r>
      <w:r>
        <w:rPr>
          <w:rFonts w:hint="eastAsia" w:ascii="方正小标宋简体" w:hAnsi="宋体" w:eastAsia="方正小标宋简体"/>
          <w:sz w:val="44"/>
          <w:szCs w:val="44"/>
        </w:rPr>
        <w:t>年公开招聘事业单位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紧缺岗位工作</w:t>
      </w:r>
      <w:r>
        <w:rPr>
          <w:rFonts w:hint="eastAsia" w:ascii="方正小标宋简体" w:hAnsi="宋体" w:eastAsia="方正小标宋简体"/>
          <w:sz w:val="44"/>
          <w:szCs w:val="44"/>
        </w:rPr>
        <w:t>人员拟聘人员名单</w:t>
      </w:r>
    </w:p>
    <w:p>
      <w:pPr>
        <w:jc w:val="center"/>
        <w:rPr>
          <w:rFonts w:hint="eastAsia"/>
          <w:sz w:val="44"/>
          <w:szCs w:val="44"/>
        </w:rPr>
      </w:pPr>
    </w:p>
    <w:tbl>
      <w:tblPr>
        <w:tblStyle w:val="3"/>
        <w:tblW w:w="13671" w:type="dxa"/>
        <w:jc w:val="center"/>
        <w:tblInd w:w="-111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6"/>
        <w:gridCol w:w="738"/>
        <w:gridCol w:w="787"/>
        <w:gridCol w:w="725"/>
        <w:gridCol w:w="1388"/>
        <w:gridCol w:w="812"/>
        <w:gridCol w:w="625"/>
        <w:gridCol w:w="863"/>
        <w:gridCol w:w="1500"/>
        <w:gridCol w:w="950"/>
        <w:gridCol w:w="1212"/>
        <w:gridCol w:w="688"/>
        <w:gridCol w:w="412"/>
        <w:gridCol w:w="688"/>
        <w:gridCol w:w="637"/>
        <w:gridCol w:w="5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招聘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岗位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岗位</w:t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代码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准考证号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考生姓名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8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出生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年月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毕业院校及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专业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学历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学位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资格证书</w:t>
            </w:r>
          </w:p>
        </w:tc>
        <w:tc>
          <w:tcPr>
            <w:tcW w:w="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  <w:lang w:eastAsia="zh-CN"/>
              </w:rPr>
              <w:t>总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  <w:lang w:eastAsia="zh-CN"/>
              </w:rPr>
              <w:t>成绩</w:t>
            </w:r>
          </w:p>
        </w:tc>
        <w:tc>
          <w:tcPr>
            <w:tcW w:w="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名次</w:t>
            </w:r>
          </w:p>
        </w:tc>
        <w:tc>
          <w:tcPr>
            <w:tcW w:w="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体检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考察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113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snapToGrid w:val="0"/>
                <w:kern w:val="0"/>
                <w:sz w:val="18"/>
                <w:szCs w:val="18"/>
              </w:rPr>
              <w:t>沙溪镇社区卫生服务中心</w:t>
            </w:r>
          </w:p>
        </w:tc>
        <w:tc>
          <w:tcPr>
            <w:tcW w:w="73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全科医师</w:t>
            </w:r>
          </w:p>
        </w:tc>
        <w:tc>
          <w:tcPr>
            <w:tcW w:w="78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snapToGrid w:val="0"/>
                <w:kern w:val="0"/>
                <w:sz w:val="18"/>
                <w:szCs w:val="18"/>
              </w:rPr>
              <w:t>202001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202012100109</w:t>
            </w:r>
          </w:p>
        </w:tc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曾冬星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男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1986.12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广东医学院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临床医学专业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大学本科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学士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医师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初级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82.00</w:t>
            </w:r>
          </w:p>
        </w:tc>
        <w:tc>
          <w:tcPr>
            <w:tcW w:w="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合格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合格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11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202012100103</w:t>
            </w:r>
          </w:p>
        </w:tc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萧庆禧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男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1987.07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长沙医学院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临床医学专业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大学专科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医师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初级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76.40</w:t>
            </w:r>
          </w:p>
        </w:tc>
        <w:tc>
          <w:tcPr>
            <w:tcW w:w="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2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合格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合格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11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202012100105</w:t>
            </w:r>
          </w:p>
        </w:tc>
        <w:tc>
          <w:tcPr>
            <w:tcW w:w="812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薛永杰　</w:t>
            </w:r>
          </w:p>
        </w:tc>
        <w:tc>
          <w:tcPr>
            <w:tcW w:w="6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女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1989.01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江西医学院上饶分院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临床医学专业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大学专科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医师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初级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75.80</w:t>
            </w:r>
          </w:p>
        </w:tc>
        <w:tc>
          <w:tcPr>
            <w:tcW w:w="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3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合格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合格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11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202012100107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尹锋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男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1983.07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582"/>
              </w:tabs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广东医科大学</w:t>
            </w:r>
          </w:p>
          <w:p>
            <w:pPr>
              <w:widowControl/>
              <w:tabs>
                <w:tab w:val="left" w:pos="582"/>
              </w:tabs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临床医学专业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大学本科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医师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初级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74.60</w:t>
            </w:r>
          </w:p>
        </w:tc>
        <w:tc>
          <w:tcPr>
            <w:tcW w:w="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4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合格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合格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11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202012100104</w:t>
            </w:r>
          </w:p>
        </w:tc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程潇锋　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男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1989.09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广东药学院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临床医学专业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大学本科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医师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初级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70.60</w:t>
            </w:r>
          </w:p>
        </w:tc>
        <w:tc>
          <w:tcPr>
            <w:tcW w:w="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5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合格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合格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11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202012100103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吴可玲</w:t>
            </w:r>
          </w:p>
        </w:tc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女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1980.06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广东医学院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临床医学专业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大学本科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学士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医师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初级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67.80</w:t>
            </w:r>
          </w:p>
        </w:tc>
        <w:tc>
          <w:tcPr>
            <w:tcW w:w="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6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合格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合格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1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snapToGrid w:val="0"/>
                <w:kern w:val="0"/>
                <w:sz w:val="18"/>
                <w:szCs w:val="18"/>
              </w:rPr>
              <w:t>沙溪镇社区卫生服务中心</w:t>
            </w:r>
          </w:p>
        </w:tc>
        <w:tc>
          <w:tcPr>
            <w:tcW w:w="7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全科主治医师</w:t>
            </w:r>
          </w:p>
        </w:tc>
        <w:tc>
          <w:tcPr>
            <w:tcW w:w="7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202002</w:t>
            </w:r>
          </w:p>
        </w:tc>
        <w:tc>
          <w:tcPr>
            <w:tcW w:w="7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202012100202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周懂业</w:t>
            </w:r>
          </w:p>
        </w:tc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男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1987.12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中山大学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临床医学专业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大学本科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主治医师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中级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74.0</w:t>
            </w:r>
          </w:p>
        </w:tc>
        <w:tc>
          <w:tcPr>
            <w:tcW w:w="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合格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合格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1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202012100201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刘飞羽</w:t>
            </w:r>
          </w:p>
        </w:tc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男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1989.06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广东医学院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临床医学专业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大学本科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学士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主治医师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中级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69.8</w:t>
            </w:r>
          </w:p>
        </w:tc>
        <w:tc>
          <w:tcPr>
            <w:tcW w:w="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2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合格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合格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snapToGrid w:val="0"/>
                <w:kern w:val="0"/>
                <w:sz w:val="18"/>
                <w:szCs w:val="18"/>
              </w:rPr>
              <w:t>沙溪镇社区卫生服务中心</w:t>
            </w: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全科主治中医师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202003</w:t>
            </w: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202012100202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曾俊飞</w:t>
            </w:r>
          </w:p>
        </w:tc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男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1986.07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广州医学院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中西医结合临床专业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研究生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硕士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主治中医师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中级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69.6</w:t>
            </w:r>
          </w:p>
        </w:tc>
        <w:tc>
          <w:tcPr>
            <w:tcW w:w="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1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合格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合格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创艺简标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简标宋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2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å®‹ä½“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美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大标宋">
    <w:altName w:val="新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ClassInFont">
    <w:altName w:val="Segoe Print"/>
    <w:panose1 w:val="020B07090202040A0204"/>
    <w:charset w:val="00"/>
    <w:family w:val="auto"/>
    <w:pitch w:val="default"/>
    <w:sig w:usb0="00000000" w:usb1="00000000" w:usb2="00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汉仪旗黑-55S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博雅宋_GBK">
    <w:altName w:val="宋体"/>
    <w:panose1 w:val="03000509000000000000"/>
    <w:charset w:val="86"/>
    <w:family w:val="auto"/>
    <w:pitch w:val="default"/>
    <w:sig w:usb0="00000000" w:usb1="00000000" w:usb2="00000000" w:usb3="00000000" w:csb0="003C0041" w:csb1="A008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公文小标宋简">
    <w:altName w:val="宋体"/>
    <w:panose1 w:val="02010609010101010101"/>
    <w:charset w:val="86"/>
    <w:family w:val="decorative"/>
    <w:pitch w:val="default"/>
    <w:sig w:usb0="00000000" w:usb1="00000000" w:usb2="00000010" w:usb3="00000000" w:csb0="00040000" w:csb1="00000000"/>
  </w:font>
  <w:font w:name="_x000B__x000C_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方正粗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中等线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中楷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中等线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书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繁体">
    <w:altName w:val="仿宋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准圆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华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古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标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一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一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宋黑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Tahoma">
    <w:panose1 w:val="020B0604030504040204"/>
    <w:charset w:val="86"/>
    <w:family w:val="auto"/>
    <w:pitch w:val="default"/>
    <w:sig w:usb0="E1002EFF" w:usb1="C000605B" w:usb2="00000029" w:usb3="00000000" w:csb0="200101FF" w:csb1="20280000"/>
  </w:font>
  <w:font w:name="hakuyoxingshu7000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楷体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Adobe 仿宋 Std R">
    <w:altName w:val="宋体"/>
    <w:panose1 w:val="00000000000000000000"/>
    <w:charset w:val="86"/>
    <w:family w:val="roman"/>
    <w:pitch w:val="default"/>
    <w:sig w:usb0="00000000" w:usb1="00000000" w:usb2="00000016" w:usb3="00000000" w:csb0="00060007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alibri">
    <w:panose1 w:val="020F0502020204030204"/>
    <w:charset w:val="01"/>
    <w:family w:val="auto"/>
    <w:pitch w:val="default"/>
    <w:sig w:usb0="E00002FF" w:usb1="4000ACFF" w:usb2="00000001" w:usb3="00000000" w:csb0="2000019F" w:csb1="00000000"/>
  </w:font>
  <w:font w:name="经典特宋简">
    <w:altName w:val="宋体"/>
    <w:panose1 w:val="02010609010101010101"/>
    <w:charset w:val="86"/>
    <w:family w:val="modern"/>
    <w:pitch w:val="default"/>
    <w:sig w:usb0="00000000" w:usb1="00000000" w:usb2="0000001E" w:usb3="00000000" w:csb0="20040000" w:csb1="00000000"/>
  </w:font>
  <w:font w:name="Helvetica">
    <w:altName w:val="Arial"/>
    <w:panose1 w:val="020B0504020202020204"/>
    <w:charset w:val="00"/>
    <w:family w:val="swiss"/>
    <w:pitch w:val="default"/>
    <w:sig w:usb0="00000000" w:usb1="00000000" w:usb2="00000000" w:usb3="00000000" w:csb0="0000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haroni">
    <w:panose1 w:val="02010803020104030203"/>
    <w:charset w:val="B1"/>
    <w:family w:val="auto"/>
    <w:pitch w:val="default"/>
    <w:sig w:usb0="00000801" w:usb1="00000000" w:usb2="00000000" w:usb3="00000000" w:csb0="00000020" w:csb1="002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86"/>
    <w:family w:val="swiss"/>
    <w:pitch w:val="default"/>
    <w:sig w:usb0="A10006FF" w:usb1="4000205B" w:usb2="00000010" w:usb3="00000000" w:csb0="2000019F" w:csb1="00000000"/>
  </w:font>
  <w:font w:name="”“Times New Roman”“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五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卡通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水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特粗光辉繁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硬笔楷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瘦金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瘦金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琥珀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琥珀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迷你繁启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金桥简行楷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长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长城特粗圆体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iknow-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qb_share_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qb_home_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qb_replyer_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qb_grade_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obe 仿宋 Std R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平和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幼线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彩云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水柱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毡笔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毡笔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新舒体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汉仪中楷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北魏楷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启体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康体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细珊瑚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篆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少儿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平和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魏碑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ircosoft 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汉仪大宋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-apple-system-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_gb2312">
    <w:altName w:val="GulimChe"/>
    <w:panose1 w:val="02010609060101010101"/>
    <w:charset w:val="00"/>
    <w:family w:val="roman"/>
    <w:pitch w:val="default"/>
    <w:sig w:usb0="00000000" w:usb1="00000000" w:usb2="00000000" w:usb3="00000000" w:csb0="00000000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楷体_GB2312">
    <w:altName w:val="宋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简行楷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平黑繁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彩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报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报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新书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新报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新秀丽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硬笔行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细圆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综艺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行楷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魏碑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细黑一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汉真广标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启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少儿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汉仪娃娃篆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汉仪粗圆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蝶语体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STHeit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创艺简老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ˎ̥">
    <w:altName w:val="Times New Roman"/>
    <w:panose1 w:val="00000600040101010101"/>
    <w:charset w:val="01"/>
    <w:family w:val="roman"/>
    <w:pitch w:val="default"/>
    <w:sig w:usb0="00000000" w:usb1="00000000" w:usb2="00000000" w:usb3="00000000" w:csb0="0004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Microsoft Sans Serif">
    <w:panose1 w:val="020B0604020202020204"/>
    <w:charset w:val="01"/>
    <w:family w:val="swiss"/>
    <w:pitch w:val="default"/>
    <w:sig w:usb0="E1002AFF" w:usb1="C0000002" w:usb2="00000008" w:usb3="00000000" w:csb0="200101FF" w:csb1="20280000"/>
  </w:font>
  <w:font w:name="Helvetica Neue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icrosoft JhengHei UI">
    <w:altName w:val="PMingLiU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icon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閼恒儳鐝?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寰蒋闆呴粦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汉仪旗黑-55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宋体-方正超大字符集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宋体-18030">
    <w:altName w:val="宋体"/>
    <w:panose1 w:val="02010609060101010101"/>
    <w:charset w:val="86"/>
    <w:family w:val="modern"/>
    <w:pitch w:val="default"/>
    <w:sig w:usb0="00000000" w:usb1="00000000" w:usb2="000A005E" w:usb3="00000000" w:csb0="00040001" w:csb1="0000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Marlett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@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创艺简仿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YaHei UI Light">
    <w:altName w:val="宋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Yu Gothic Light">
    <w:altName w:val="MS UI Gothic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Leelawadee UI">
    <w:altName w:val="Leelawadee"/>
    <w:panose1 w:val="020B0502040204020203"/>
    <w:charset w:val="00"/>
    <w:family w:val="auto"/>
    <w:pitch w:val="default"/>
    <w:sig w:usb0="00000000" w:usb1="00000000" w:usb2="00010000" w:usb3="00000001" w:csb0="00010101" w:csb1="00000000"/>
  </w:font>
  <w:font w:name="Nirmala UI">
    <w:altName w:val="Vrinda"/>
    <w:panose1 w:val="020B0502040204020203"/>
    <w:charset w:val="00"/>
    <w:family w:val="auto"/>
    <w:pitch w:val="default"/>
    <w:sig w:usb0="00000000" w:usb1="00000000" w:usb2="00000200" w:usb3="00040000" w:csb0="00000001" w:csb1="00000000"/>
  </w:font>
  <w:font w:name="Segoe MDL2 Assets">
    <w:altName w:val="Segoe Print"/>
    <w:panose1 w:val="050A0102010101010101"/>
    <w:charset w:val="00"/>
    <w:family w:val="auto"/>
    <w:pitch w:val="default"/>
    <w:sig w:usb0="00000000" w:usb1="00000000" w:usb2="00000000" w:usb3="00000000" w:csb0="00000001" w:csb1="00000000"/>
  </w:font>
  <w:font w:name="Segoe UI Semilight">
    <w:altName w:val="Segoe UI"/>
    <w:panose1 w:val="020B0402040204020203"/>
    <w:charset w:val="00"/>
    <w:family w:val="auto"/>
    <w:pitch w:val="default"/>
    <w:sig w:usb0="00000000" w:usb1="00000000" w:usb2="00000009" w:usb3="00000000" w:csb0="200001FF" w:csb1="00000000"/>
  </w:font>
  <w:font w:name="Sitka Subheading">
    <w:altName w:val="PMingLiU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Tempus Sans ITC">
    <w:panose1 w:val="04020404030D07020202"/>
    <w:charset w:val="00"/>
    <w:family w:val="auto"/>
    <w:pitch w:val="default"/>
    <w:sig w:usb0="00000003" w:usb1="00000000" w:usb2="00000000" w:usb3="00000000" w:csb0="20000001" w:csb1="00000000"/>
  </w:font>
  <w:font w:name="Leelawadee">
    <w:panose1 w:val="020B0502040204020203"/>
    <w:charset w:val="00"/>
    <w:family w:val="auto"/>
    <w:pitch w:val="default"/>
    <w:sig w:usb0="810000AF" w:usb1="4000204B" w:usb2="00000000" w:usb3="00000000" w:csb0="20010001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华康俪金黑W8(P)">
    <w:altName w:val="黑体"/>
    <w:panose1 w:val="020B0800000000000000"/>
    <w:charset w:val="86"/>
    <w:family w:val="auto"/>
    <w:pitch w:val="default"/>
    <w:sig w:usb0="00000000" w:usb1="00000000" w:usb2="00000010" w:usb3="00000000" w:csb0="00040000" w:csb1="00000000"/>
  </w:font>
  <w:font w:name="华康俪金黑W8">
    <w:altName w:val="黑体"/>
    <w:panose1 w:val="020B0809000000000000"/>
    <w:charset w:val="86"/>
    <w:family w:val="modern"/>
    <w:pitch w:val="default"/>
    <w:sig w:usb0="00000000" w:usb1="00000000" w:usb2="00000012" w:usb3="00000000" w:csb0="00040000" w:csb1="00000000"/>
  </w:font>
  <w:font w:name="Shruti">
    <w:panose1 w:val="020B0502040204020203"/>
    <w:charset w:val="00"/>
    <w:family w:val="roman"/>
    <w:pitch w:val="default"/>
    <w:sig w:usb0="00040003" w:usb1="00000000" w:usb2="00000000" w:usb3="00000000" w:csb0="00000001" w:csb1="00000000"/>
  </w:font>
  <w:font w:name="Times Roman">
    <w:altName w:val="Courier New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MT Extra">
    <w:altName w:val="Gloucester MT Extra Condensed"/>
    <w:panose1 w:val="05050102010205020202"/>
    <w:charset w:val="02"/>
    <w:family w:val="roman"/>
    <w:pitch w:val="default"/>
    <w:sig w:usb0="00000000" w:usb1="00000000" w:usb2="00000000" w:usb3="00000000" w:csb0="00000000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????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黑体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7A"/>
    <w:family w:val="swiss"/>
    <w:pitch w:val="default"/>
    <w:sig w:usb0="80000287" w:usb1="280F3C52" w:usb2="00000016" w:usb3="00000000" w:csb0="0004001F" w:csb1="00000000"/>
  </w:font>
  <w:font w:name="PingFang SC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Hiragino Sans GB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Century Schoolbook">
    <w:panose1 w:val="02040604050505020304"/>
    <w:charset w:val="00"/>
    <w:family w:val="auto"/>
    <w:pitch w:val="default"/>
    <w:sig w:usb0="00000287" w:usb1="00000000" w:usb2="00000000" w:usb3="00000000" w:csb0="2000009F" w:csb1="DFD7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Microsoft JhengHei Light">
    <w:altName w:val="PMingLiU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tibetan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nr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uyghur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azak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\5B8B体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icomoon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创艺简标宋">
    <w:altName w:val="黑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汉鼎简粗宋">
    <w:altName w:val="宋体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等线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@FangSong_GB2312">
    <w:altName w:val="宋体"/>
    <w:panose1 w:val="00000000000000000000"/>
    <w:charset w:val="86"/>
    <w:family w:val="auto"/>
    <w:pitch w:val="default"/>
    <w:sig w:usb0="00000000" w:usb1="00000000" w:usb2="00000016" w:usb3="00000000" w:csb0="00040001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MT Extra">
    <w:altName w:val="Gloucester MT Extra Condensed"/>
    <w:panose1 w:val="05050102010205020202"/>
    <w:charset w:val="00"/>
    <w:family w:val="auto"/>
    <w:pitch w:val="default"/>
    <w:sig w:usb0="00000000" w:usb1="00000000" w:usb2="00000000" w:usb3="00000000" w:csb0="00000000" w:csb1="00000000"/>
  </w:font>
  <w:font w:name="Lucida Sans">
    <w:panose1 w:val="020B0602030504020204"/>
    <w:charset w:val="01"/>
    <w:family w:val="swiss"/>
    <w:pitch w:val="default"/>
    <w:sig w:usb0="00000003" w:usb1="00000000" w:usb2="00000000" w:usb3="00000000" w:csb0="20000001" w:csb1="00000000"/>
  </w:font>
  <w:font w:name="Sakkal Majalla">
    <w:panose1 w:val="02000000000000000000"/>
    <w:charset w:val="00"/>
    <w:family w:val="auto"/>
    <w:pitch w:val="default"/>
    <w:sig w:usb0="A000207F" w:usb1="C000204B" w:usb2="00000008" w:usb3="00000000" w:csb0="200000D3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  <w:font w:name="方正中倩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准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中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圆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细倩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黑繁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新宋体-18030">
    <w:altName w:val="微软雅黑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Sitka Text">
    <w:altName w:val="PMingLiU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FZLanTingHei-R-GB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umberOnly">
    <w:altName w:val="Vrinda"/>
    <w:panose1 w:val="020B0500000000000000"/>
    <w:charset w:val="00"/>
    <w:family w:val="auto"/>
    <w:pitch w:val="default"/>
    <w:sig w:usb0="00000000" w:usb1="00000000" w:usb2="00000000" w:usb3="00000000" w:csb0="00000111" w:csb1="40000000"/>
  </w:font>
  <w:font w:name="微软简 Regular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FZFS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X">
    <w:altName w:val="MS Mincho"/>
    <w:panose1 w:val="00000000000000000000"/>
    <w:charset w:val="80"/>
    <w:family w:val="auto"/>
    <w:pitch w:val="default"/>
    <w:sig w:usb0="00000000" w:usb1="00000000" w:usb2="00000000" w:usb3="00000000" w:csb0="00020000" w:csb1="00000000"/>
  </w:font>
  <w:font w:name="Gloucester MT Extra Condensed">
    <w:panose1 w:val="02030808020601010101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246079"/>
    <w:rsid w:val="245E5AE8"/>
    <w:rsid w:val="2B073AB8"/>
    <w:rsid w:val="3C246079"/>
    <w:rsid w:val="6FB11E0D"/>
    <w:rsid w:val="7F98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市人大办</Company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2021-03-10T06:41:00Z</dcterms:created>
  <dc:creator>Administrator</dc:creator>
  <cp:lastModifiedBy>Administrator</cp:lastModifiedBy>
  <dcterms:modified xsi:type="dcterms:W3CDTF">2021-03-24T08:00:44Z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