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both"/>
        <w:rPr>
          <w:rFonts w:ascii="微软雅黑" w:hAnsi="微软雅黑" w:cs="宋体"/>
          <w:color w:val="000000"/>
          <w:sz w:val="24"/>
          <w:szCs w:val="24"/>
        </w:rPr>
      </w:pPr>
      <w:r w:rsidRPr="00DE13E2">
        <w:rPr>
          <w:rFonts w:ascii="黑体" w:eastAsia="黑体" w:hAnsi="黑体" w:cs="宋体" w:hint="eastAsia"/>
          <w:color w:val="000000"/>
          <w:sz w:val="32"/>
          <w:szCs w:val="32"/>
        </w:rPr>
        <w:t>附件1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34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卫生健康行政执法资格认证考试报名表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31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 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宋体" w:eastAsia="宋体" w:hAnsi="宋体" w:cs="宋体" w:hint="eastAsia"/>
          <w:color w:val="000000"/>
          <w:sz w:val="29"/>
          <w:szCs w:val="29"/>
        </w:rPr>
        <w:t>填报单位（印章）：                                           同级机构编制部门（印章）：</w:t>
      </w:r>
    </w:p>
    <w:tbl>
      <w:tblPr>
        <w:tblW w:w="152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5"/>
        <w:gridCol w:w="825"/>
        <w:gridCol w:w="1500"/>
        <w:gridCol w:w="1665"/>
        <w:gridCol w:w="1035"/>
        <w:gridCol w:w="1320"/>
        <w:gridCol w:w="780"/>
        <w:gridCol w:w="1350"/>
        <w:gridCol w:w="1125"/>
        <w:gridCol w:w="915"/>
        <w:gridCol w:w="1050"/>
        <w:gridCol w:w="720"/>
        <w:gridCol w:w="1125"/>
        <w:gridCol w:w="1155"/>
      </w:tblGrid>
      <w:tr w:rsidR="00DE13E2" w:rsidRPr="00DE13E2" w:rsidTr="00DE13E2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工作部门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身份证号码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编制情况</w:t>
            </w: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籍贯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手机号码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9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参加工作时间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3E2" w:rsidRPr="00DE13E2" w:rsidRDefault="00DE13E2" w:rsidP="00DE13E2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DE13E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执法种类</w:t>
            </w:r>
          </w:p>
        </w:tc>
      </w:tr>
      <w:tr w:rsidR="00DE13E2" w:rsidRPr="00DE13E2" w:rsidTr="00DE13E2"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</w:tr>
      <w:tr w:rsidR="00DE13E2" w:rsidRPr="00DE13E2" w:rsidTr="00DE13E2"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</w:tr>
      <w:tr w:rsidR="00DE13E2" w:rsidRPr="00DE13E2" w:rsidTr="00DE13E2"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</w:tr>
      <w:tr w:rsidR="00DE13E2" w:rsidRPr="00DE13E2" w:rsidTr="00DE13E2"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</w:tr>
      <w:tr w:rsidR="00DE13E2" w:rsidRPr="00DE13E2" w:rsidTr="00DE13E2"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</w:tr>
      <w:tr w:rsidR="00DE13E2" w:rsidRPr="00DE13E2" w:rsidTr="00DE13E2"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3E2" w:rsidRPr="00DE13E2" w:rsidRDefault="00DE13E2" w:rsidP="00DE13E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</w:tr>
    </w:tbl>
    <w:p w:rsidR="00DE13E2" w:rsidRPr="00DE13E2" w:rsidRDefault="00DE13E2" w:rsidP="00DE13E2">
      <w:pPr>
        <w:shd w:val="clear" w:color="auto" w:fill="FFFFFF"/>
        <w:adjustRightInd/>
        <w:snapToGrid/>
        <w:spacing w:after="0" w:line="165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楷体_GB2312" w:eastAsia="楷体_GB2312" w:hAnsi="微软雅黑" w:cs="宋体" w:hint="eastAsia"/>
          <w:color w:val="000000"/>
          <w:sz w:val="21"/>
          <w:szCs w:val="21"/>
        </w:rPr>
        <w:t> 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300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楷体_GB2312" w:eastAsia="楷体_GB2312" w:hAnsi="微软雅黑" w:cs="宋体" w:hint="eastAsia"/>
          <w:color w:val="000000"/>
          <w:sz w:val="21"/>
          <w:szCs w:val="21"/>
        </w:rPr>
        <w:t>填表说明：1.编制情况：事业编制、行政编制、其他；2.学历：高中以下、高中、中专、大学专科、大学本科、研究生、硕士研究生、博士研究生；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300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楷体_GB2312" w:eastAsia="楷体_GB2312" w:hAnsi="微软雅黑" w:cs="宋体" w:hint="eastAsia"/>
          <w:color w:val="000000"/>
          <w:sz w:val="21"/>
          <w:szCs w:val="21"/>
        </w:rPr>
        <w:t>3.参加工作时间：具体到年月日。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宋体" w:eastAsia="宋体" w:hAnsi="宋体" w:cs="宋体" w:hint="eastAsia"/>
          <w:color w:val="000000"/>
          <w:sz w:val="29"/>
          <w:szCs w:val="29"/>
        </w:rPr>
        <w:t>填报人：                                                           联系电话：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50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黑体" w:eastAsia="黑体" w:hAnsi="黑体" w:cs="宋体" w:hint="eastAsia"/>
          <w:color w:val="000000"/>
          <w:sz w:val="32"/>
          <w:szCs w:val="32"/>
        </w:rPr>
        <w:br/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黑体" w:eastAsia="黑体" w:hAnsi="黑体" w:cs="宋体" w:hint="eastAsia"/>
          <w:color w:val="000000"/>
          <w:sz w:val="32"/>
          <w:szCs w:val="32"/>
        </w:rPr>
        <w:t>附件2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lastRenderedPageBreak/>
        <w:t>全省卫生健康法律知识考试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考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  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场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  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规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  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则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55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5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一、考生应凭准考证、身份证进入指定考场，对号入坐。考生入考场时，监考老师应对所有考生进行逐个查验，凡考生与证件照片不一致的，拒绝进入考场。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5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二、考生需自备钢笔或圆珠笔，任何书籍、资料和手机等均不准携带入场。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5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三、考生迟到15分钟不得入场，开考后30分钟内不得交卷。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5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四、考生接到考卷后，应将自己的姓名、现工作单位、准考证编号等有关内容填写在答题卡装订线以内，填写在装订线外或作其他标记的答题卡，按零分处理。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5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五、监考人员宣布考试结束后，考生应将试卷整理好放在桌上，退出考场，不准任何人将试卷带走。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5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六、考生必须严格遵守考试纪律，凡有夹带、传递、抄袭、换卷、代考等行为的，一律按舞弊处理，监考教师做好考场记录，阅卷时以零分处理。情节严重者，两年内取消考试资格，并通知其所在单位。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5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lastRenderedPageBreak/>
        <w:t>七、听从监考人员指挥，考生不得任意走动，大声喧哗。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5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八、发现试卷泄密或考场秩序混乱等重大情况，迅速上报省卫生健康委。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 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全省卫生健康法律知识考试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监考人员手册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9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Times New Roman" w:hAnsi="Times New Roman" w:cs="Times New Roman"/>
          <w:color w:val="000000"/>
          <w:sz w:val="32"/>
          <w:szCs w:val="32"/>
        </w:rPr>
        <w:t> 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9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一、所有监考工作人员必须提前熟悉考试现场，发现不符合规定（考场设置要以防止作弊、便于监考为原则，考生一人一桌，前后要有一定距离），应及时提出整改要求。检查封装试卷有关物品，如打孔机、胶水、封装纸、锥子、线绳、考点市卫生健康委公章等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9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二、监考人员要将考生带入考场的物品集中存放，要求考生前后、左右对齐入座。并对考生人数、试卷进行核对。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9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三、监考人员宣布考试纪律，提醒考生考试过程中无特殊情况，不得离开考场。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9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lastRenderedPageBreak/>
        <w:t>四、当众拆封试卷袋，发放试卷。提醒考生拿到试卷后，首先要将答题卡装订线以内的内容填写完整，不得涂改。监考人员不得对试题作任何解释或暗示，考试过程中，不得离开考场，并禁止巡考人员以外的其他人员进入考场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9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五、发现考卷姓名与准考证、身份证以及考生本人不一致的，收回试卷，取消考试，按照代考处理。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9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六、考试结束前30分钟，提醒考生时间。考试结束后，如实填写“考场情况记录单”，统一清点和整理试卷和答题卡，答题卡按准考证顺序，并沿装订线装订后封袋，注明考点市名称，加盖市卫生健康委公章。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9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七、监考教师带头遵守考试纪律，认真履行监考职责。巡考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495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人员发现监考教师工作不负责任者，将责成考点负责人及时调换。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黑体" w:eastAsia="黑体" w:hAnsi="黑体" w:cs="宋体" w:hint="eastAsia"/>
          <w:color w:val="000000"/>
          <w:sz w:val="32"/>
          <w:szCs w:val="32"/>
        </w:rPr>
        <w:t>附件3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 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jc w:val="center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考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  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生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  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须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  </w:t>
      </w:r>
      <w:r w:rsidRPr="00DE13E2">
        <w:rPr>
          <w:rFonts w:ascii="方正小标宋_GBK" w:eastAsia="方正小标宋_GBK" w:hAnsi="微软雅黑" w:cs="宋体" w:hint="eastAsia"/>
          <w:color w:val="000000"/>
          <w:sz w:val="36"/>
          <w:szCs w:val="36"/>
        </w:rPr>
        <w:t>知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Times New Roman" w:hAnsi="Times New Roman" w:cs="Times New Roman"/>
          <w:color w:val="000000"/>
          <w:sz w:val="32"/>
          <w:szCs w:val="32"/>
        </w:rPr>
        <w:t> 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lastRenderedPageBreak/>
        <w:t>1．考生应凭准考证、身份证进入指定考场，迟到15分钟不得入场，开考后30分钟内不得交卷。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2．不准携带任何书籍、资料、手机等进入考场。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3．考试时须将本人身份证（或证明本人身份的有关证件）与准考证一并放在座位右上角，以便核对。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4．保持考场安静,不准交头接耳，凡有夹带、传递、抄袭、换卷、代考等行为的，一律按舞弊处理。</w:t>
      </w:r>
    </w:p>
    <w:p w:rsidR="00DE13E2" w:rsidRPr="00DE13E2" w:rsidRDefault="00DE13E2" w:rsidP="00DE13E2">
      <w:pPr>
        <w:shd w:val="clear" w:color="auto" w:fill="FFFFFF"/>
        <w:adjustRightInd/>
        <w:snapToGrid/>
        <w:spacing w:after="0" w:line="585" w:lineRule="atLeast"/>
        <w:ind w:firstLine="645"/>
        <w:jc w:val="both"/>
        <w:rPr>
          <w:rFonts w:ascii="微软雅黑" w:hAnsi="微软雅黑" w:cs="宋体" w:hint="eastAsia"/>
          <w:color w:val="000000"/>
          <w:sz w:val="24"/>
          <w:szCs w:val="24"/>
        </w:rPr>
      </w:pPr>
      <w:r w:rsidRPr="00DE13E2">
        <w:rPr>
          <w:rFonts w:ascii="仿宋_GB2312" w:eastAsia="仿宋_GB2312" w:hAnsi="微软雅黑" w:cs="宋体" w:hint="eastAsia"/>
          <w:color w:val="000000"/>
          <w:sz w:val="32"/>
          <w:szCs w:val="32"/>
        </w:rPr>
        <w:t>5．不得在考卷上作任何记号，考试结束时，考生应立即停笔、交卷、退出考场。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13E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E04BD"/>
    <w:rsid w:val="00DE13E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E13E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2021-03-26T01:42:00Z</dcterms:created>
  <dcterms:modified xsi:type="dcterms:W3CDTF">2021-03-26T01:43:00Z</dcterms:modified>
</cp:coreProperties>
</file>