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单县中医医院2021年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公开引进急需紧缺专业技术人才岗位一览表</w:t>
      </w:r>
    </w:p>
    <w:tbl>
      <w:tblPr>
        <w:tblW w:w="8670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70"/>
        <w:gridCol w:w="2755"/>
        <w:gridCol w:w="850"/>
        <w:gridCol w:w="349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15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  <w:bdr w:val="none" w:color="auto" w:sz="0" w:space="0"/>
              </w:rPr>
              <w:t>岗  位</w:t>
            </w:r>
          </w:p>
        </w:tc>
        <w:tc>
          <w:tcPr>
            <w:tcW w:w="27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  <w:bdr w:val="none" w:color="auto" w:sz="0" w:space="0"/>
              </w:rPr>
              <w:t>专  业</w:t>
            </w:r>
          </w:p>
        </w:tc>
        <w:tc>
          <w:tcPr>
            <w:tcW w:w="79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  <w:bdr w:val="none" w:color="auto" w:sz="0" w:space="0"/>
              </w:rPr>
              <w:t>人数</w:t>
            </w:r>
          </w:p>
        </w:tc>
        <w:tc>
          <w:tcPr>
            <w:tcW w:w="352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  <w:bdr w:val="none" w:color="auto" w:sz="0" w:space="0"/>
              </w:rPr>
              <w:t>要  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  <w:jc w:val="center"/>
        </w:trPr>
        <w:tc>
          <w:tcPr>
            <w:tcW w:w="157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  <w:bdr w:val="none" w:color="auto" w:sz="0" w:space="0"/>
              </w:rPr>
              <w:t>内科系统</w:t>
            </w:r>
          </w:p>
        </w:tc>
        <w:tc>
          <w:tcPr>
            <w:tcW w:w="27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  <w:bdr w:val="none" w:color="auto" w:sz="0" w:space="0"/>
              </w:rPr>
              <w:t>中医学、中西医结合、临床医学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  <w:bdr w:val="none" w:color="auto" w:sz="0" w:space="0"/>
              </w:rPr>
              <w:t>8</w:t>
            </w:r>
          </w:p>
        </w:tc>
        <w:tc>
          <w:tcPr>
            <w:tcW w:w="3525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  <w:bdr w:val="none" w:color="auto" w:sz="0" w:space="0"/>
              </w:rPr>
              <w:t>1、全日制本科及以上学历。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  <w:bdr w:val="none" w:color="auto" w:sz="0" w:space="0"/>
              </w:rPr>
              <w:t>2、全日制专科学历，需有专业工作经验并具有中级以上职称，年龄一般不超40岁。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  <w:bdr w:val="none" w:color="auto" w:sz="0" w:space="0"/>
              </w:rPr>
              <w:t>3、第二学历获得国家承认的本科学历，取得相关专业执业医师资格，年龄35以下.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  <w:bdr w:val="none" w:color="auto" w:sz="0" w:space="0"/>
              </w:rPr>
              <w:t>4、有特殊执业资格及上岗证者优先。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  <w:jc w:val="center"/>
        </w:trPr>
        <w:tc>
          <w:tcPr>
            <w:tcW w:w="157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  <w:bdr w:val="none" w:color="auto" w:sz="0" w:space="0"/>
              </w:rPr>
              <w:t>外科系统</w:t>
            </w:r>
          </w:p>
        </w:tc>
        <w:tc>
          <w:tcPr>
            <w:tcW w:w="27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  <w:bdr w:val="none" w:color="auto" w:sz="0" w:space="0"/>
              </w:rPr>
              <w:t>中医学、中西医结合、临床医学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  <w:bdr w:val="none" w:color="auto" w:sz="0" w:space="0"/>
              </w:rPr>
              <w:t>9</w:t>
            </w:r>
          </w:p>
        </w:tc>
        <w:tc>
          <w:tcPr>
            <w:tcW w:w="352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157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  <w:bdr w:val="none" w:color="auto" w:sz="0" w:space="0"/>
              </w:rPr>
              <w:t>针灸、推拿</w:t>
            </w:r>
          </w:p>
        </w:tc>
        <w:tc>
          <w:tcPr>
            <w:tcW w:w="27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  <w:bdr w:val="none" w:color="auto" w:sz="0" w:space="0"/>
              </w:rPr>
              <w:t>针灸推拿专业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  <w:bdr w:val="none" w:color="auto" w:sz="0" w:space="0"/>
              </w:rPr>
              <w:t>8</w:t>
            </w:r>
          </w:p>
        </w:tc>
        <w:tc>
          <w:tcPr>
            <w:tcW w:w="352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57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  <w:bdr w:val="none" w:color="auto" w:sz="0" w:space="0"/>
              </w:rPr>
              <w:t>麻醉</w:t>
            </w:r>
          </w:p>
        </w:tc>
        <w:tc>
          <w:tcPr>
            <w:tcW w:w="27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  <w:bdr w:val="none" w:color="auto" w:sz="0" w:space="0"/>
              </w:rPr>
              <w:t>麻醉学或临床专业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352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157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  <w:bdr w:val="none" w:color="auto" w:sz="0" w:space="0"/>
              </w:rPr>
              <w:t>放射科</w:t>
            </w:r>
          </w:p>
        </w:tc>
        <w:tc>
          <w:tcPr>
            <w:tcW w:w="27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  <w:bdr w:val="none" w:color="auto" w:sz="0" w:space="0"/>
              </w:rPr>
              <w:t>影像诊断或临床专业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  <w:bdr w:val="none" w:color="auto" w:sz="0" w:space="0"/>
              </w:rPr>
              <w:t>4</w:t>
            </w:r>
          </w:p>
        </w:tc>
        <w:tc>
          <w:tcPr>
            <w:tcW w:w="352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jc w:val="center"/>
        </w:trPr>
        <w:tc>
          <w:tcPr>
            <w:tcW w:w="157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  <w:bdr w:val="none" w:color="auto" w:sz="0" w:space="0"/>
              </w:rPr>
              <w:t>特检科</w:t>
            </w:r>
          </w:p>
        </w:tc>
        <w:tc>
          <w:tcPr>
            <w:tcW w:w="27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  <w:bdr w:val="none" w:color="auto" w:sz="0" w:space="0"/>
              </w:rPr>
              <w:t>影像诊断或临床专业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352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57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  <w:bdr w:val="none" w:color="auto" w:sz="0" w:space="0"/>
              </w:rPr>
              <w:t>口腔科</w:t>
            </w:r>
          </w:p>
        </w:tc>
        <w:tc>
          <w:tcPr>
            <w:tcW w:w="27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  <w:bdr w:val="none" w:color="auto" w:sz="0" w:space="0"/>
              </w:rPr>
              <w:t>口腔专业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352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57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  <w:bdr w:val="none" w:color="auto" w:sz="0" w:space="0"/>
              </w:rPr>
              <w:t>眼科</w:t>
            </w:r>
          </w:p>
        </w:tc>
        <w:tc>
          <w:tcPr>
            <w:tcW w:w="27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  <w:bdr w:val="none" w:color="auto" w:sz="0" w:space="0"/>
              </w:rPr>
              <w:t>中医学或临床医学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352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57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  <w:bdr w:val="none" w:color="auto" w:sz="0" w:space="0"/>
              </w:rPr>
              <w:t>耳鼻喉科</w:t>
            </w:r>
          </w:p>
        </w:tc>
        <w:tc>
          <w:tcPr>
            <w:tcW w:w="27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  <w:bdr w:val="none" w:color="auto" w:sz="0" w:space="0"/>
              </w:rPr>
              <w:t>中医学或临床医学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352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57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  <w:bdr w:val="none" w:color="auto" w:sz="0" w:space="0"/>
              </w:rPr>
              <w:t>肛肠科</w:t>
            </w:r>
          </w:p>
        </w:tc>
        <w:tc>
          <w:tcPr>
            <w:tcW w:w="27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  <w:bdr w:val="none" w:color="auto" w:sz="0" w:space="0"/>
              </w:rPr>
              <w:t>中医学或临床医学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  <w:bdr w:val="none" w:color="auto" w:sz="0" w:space="0"/>
              </w:rPr>
              <w:t>3</w:t>
            </w:r>
          </w:p>
        </w:tc>
        <w:tc>
          <w:tcPr>
            <w:tcW w:w="352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  <w:jc w:val="center"/>
        </w:trPr>
        <w:tc>
          <w:tcPr>
            <w:tcW w:w="157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  <w:bdr w:val="none" w:color="auto" w:sz="0" w:space="0"/>
              </w:rPr>
              <w:t>急救中心</w:t>
            </w:r>
          </w:p>
        </w:tc>
        <w:tc>
          <w:tcPr>
            <w:tcW w:w="27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  <w:bdr w:val="none" w:color="auto" w:sz="0" w:space="0"/>
              </w:rPr>
              <w:t>临床医学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  <w:bdr w:val="none" w:color="auto" w:sz="0" w:space="0"/>
              </w:rPr>
              <w:t>3</w:t>
            </w:r>
          </w:p>
        </w:tc>
        <w:tc>
          <w:tcPr>
            <w:tcW w:w="35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  <w:bdr w:val="none" w:color="auto" w:sz="0" w:space="0"/>
              </w:rPr>
              <w:t>全日制专科及以上学历，具有中级以上职称并从事急诊急救工作5年以上，年龄40岁以下。（学科带头人面议）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  <w:jc w:val="center"/>
        </w:trPr>
        <w:tc>
          <w:tcPr>
            <w:tcW w:w="157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  <w:bdr w:val="none" w:color="auto" w:sz="0" w:space="0"/>
              </w:rPr>
              <w:t>ICU</w:t>
            </w:r>
          </w:p>
        </w:tc>
        <w:tc>
          <w:tcPr>
            <w:tcW w:w="27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  <w:bdr w:val="none" w:color="auto" w:sz="0" w:space="0"/>
              </w:rPr>
              <w:t>临床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  <w:bdr w:val="none" w:color="auto" w:sz="0" w:space="0"/>
              </w:rPr>
              <w:t>3</w:t>
            </w:r>
          </w:p>
        </w:tc>
        <w:tc>
          <w:tcPr>
            <w:tcW w:w="35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  <w:bdr w:val="none" w:color="auto" w:sz="0" w:space="0"/>
              </w:rPr>
              <w:t>全日制专科及以上学历，具有中级以上职称并从事ICU工作5年以上，年龄40以下。（学科带头人面议）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157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  <w:bdr w:val="none" w:color="auto" w:sz="0" w:space="0"/>
              </w:rPr>
              <w:t>检验科</w:t>
            </w:r>
          </w:p>
        </w:tc>
        <w:tc>
          <w:tcPr>
            <w:tcW w:w="27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  <w:bdr w:val="none" w:color="auto" w:sz="0" w:space="0"/>
              </w:rPr>
              <w:t>检验专业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35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  <w:bdr w:val="none" w:color="auto" w:sz="0" w:space="0"/>
              </w:rPr>
              <w:t>全日制本科以上学历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57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  <w:bdr w:val="none" w:color="auto" w:sz="0" w:space="0"/>
              </w:rPr>
              <w:t>药剂科</w:t>
            </w:r>
          </w:p>
        </w:tc>
        <w:tc>
          <w:tcPr>
            <w:tcW w:w="27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  <w:bdr w:val="none" w:color="auto" w:sz="0" w:space="0"/>
              </w:rPr>
              <w:t>中药学专业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  <w:bdr w:val="none" w:color="auto" w:sz="0" w:space="0"/>
              </w:rPr>
              <w:t>3</w:t>
            </w:r>
          </w:p>
        </w:tc>
        <w:tc>
          <w:tcPr>
            <w:tcW w:w="35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  <w:bdr w:val="none" w:color="auto" w:sz="0" w:space="0"/>
              </w:rPr>
              <w:t>全日制本科以上学历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3B3837"/>
    <w:rsid w:val="00995A6B"/>
    <w:rsid w:val="09ED21A8"/>
    <w:rsid w:val="0E6557B6"/>
    <w:rsid w:val="0F7B6271"/>
    <w:rsid w:val="18A37B0A"/>
    <w:rsid w:val="1A3D7476"/>
    <w:rsid w:val="1B7D5FFE"/>
    <w:rsid w:val="25AF79E8"/>
    <w:rsid w:val="2E0E1873"/>
    <w:rsid w:val="324E51DC"/>
    <w:rsid w:val="33596636"/>
    <w:rsid w:val="3E156725"/>
    <w:rsid w:val="3ED912F5"/>
    <w:rsid w:val="3FA876A1"/>
    <w:rsid w:val="44341E3B"/>
    <w:rsid w:val="45803690"/>
    <w:rsid w:val="48884AF0"/>
    <w:rsid w:val="4EA0138F"/>
    <w:rsid w:val="500806FC"/>
    <w:rsid w:val="564C4A85"/>
    <w:rsid w:val="5BF9437E"/>
    <w:rsid w:val="643B3837"/>
    <w:rsid w:val="64CE15F1"/>
    <w:rsid w:val="6FE10F55"/>
    <w:rsid w:val="755A407F"/>
    <w:rsid w:val="755F3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159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2021-03-23T01:26:00Z</dcterms:created>
  <dc:creator>Yan</dc:creator>
  <cp:lastModifiedBy>Yan</cp:lastModifiedBy>
  <dcterms:modified xsi:type="dcterms:W3CDTF">2021-03-24T08:46:52Z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BC3BB97F0F214356A6313CAC681674D3</vt:lpwstr>
  </property>
</Properties>
</file>