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3544"/>
        <w:gridCol w:w="1984"/>
        <w:gridCol w:w="16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top"/>
          </w:tcPr>
          <w:p>
            <w:pPr>
              <w:spacing w:line="440" w:lineRule="exact"/>
              <w:ind w:firstLine="420" w:firstLineChars="200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时间</w:t>
            </w:r>
          </w:p>
        </w:tc>
        <w:tc>
          <w:tcPr>
            <w:tcW w:w="354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专业综合复试内容</w:t>
            </w:r>
          </w:p>
        </w:tc>
        <w:tc>
          <w:tcPr>
            <w:tcW w:w="1984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考官复试地点</w:t>
            </w:r>
          </w:p>
        </w:tc>
        <w:tc>
          <w:tcPr>
            <w:tcW w:w="167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spacing w:line="440" w:lineRule="exact"/>
              <w:ind w:firstLine="105" w:firstLineChars="50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int="eastAsia" w:eastAsia="仿宋"/>
                <w:bCs/>
                <w:szCs w:val="21"/>
              </w:rPr>
              <w:t>3.27</w:t>
            </w:r>
            <w:r>
              <w:rPr>
                <w:rFonts w:hAnsi="仿宋" w:eastAsia="仿宋"/>
                <w:bCs/>
                <w:szCs w:val="21"/>
              </w:rPr>
              <w:t>（周六）</w:t>
            </w:r>
          </w:p>
          <w:p>
            <w:pPr>
              <w:spacing w:line="440" w:lineRule="exact"/>
              <w:ind w:firstLine="105" w:firstLineChars="50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上午</w:t>
            </w:r>
            <w:r>
              <w:rPr>
                <w:rFonts w:eastAsia="仿宋"/>
                <w:bCs/>
                <w:szCs w:val="21"/>
              </w:rPr>
              <w:t>8:20—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外语能力复试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标准化考场</w:t>
            </w:r>
          </w:p>
        </w:tc>
        <w:tc>
          <w:tcPr>
            <w:tcW w:w="167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所有考生参加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int="eastAsia" w:eastAsia="仿宋"/>
                <w:bCs/>
                <w:szCs w:val="21"/>
              </w:rPr>
              <w:t>3.27</w:t>
            </w:r>
            <w:r>
              <w:rPr>
                <w:rFonts w:hAnsi="仿宋" w:eastAsia="仿宋"/>
                <w:bCs/>
                <w:szCs w:val="21"/>
              </w:rPr>
              <w:t>（周六）</w:t>
            </w:r>
          </w:p>
          <w:p>
            <w:pPr>
              <w:spacing w:line="440" w:lineRule="exact"/>
              <w:ind w:firstLine="105" w:firstLineChars="50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上午</w:t>
            </w:r>
            <w:r>
              <w:rPr>
                <w:rFonts w:eastAsia="仿宋"/>
                <w:bCs/>
                <w:szCs w:val="21"/>
              </w:rPr>
              <w:t>9:00—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考古学（</w:t>
            </w:r>
            <w:r>
              <w:rPr>
                <w:rFonts w:eastAsia="仿宋"/>
                <w:bCs/>
                <w:szCs w:val="21"/>
              </w:rPr>
              <w:t>060100</w:t>
            </w:r>
            <w:r>
              <w:rPr>
                <w:rFonts w:hAnsi="仿宋" w:eastAsia="仿宋"/>
                <w:bCs/>
                <w:szCs w:val="21"/>
              </w:rPr>
              <w:t>）复试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标准化考场</w:t>
            </w:r>
          </w:p>
        </w:tc>
        <w:tc>
          <w:tcPr>
            <w:tcW w:w="1677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color w:val="000000"/>
                <w:szCs w:val="21"/>
              </w:rPr>
            </w:pPr>
            <w:r>
              <w:rPr>
                <w:rFonts w:hAnsi="仿宋" w:eastAsia="仿宋"/>
                <w:bCs/>
                <w:color w:val="000000"/>
                <w:szCs w:val="21"/>
              </w:rPr>
              <w:t>标准化考场</w:t>
            </w:r>
            <w:r>
              <w:rPr>
                <w:rFonts w:hint="eastAsia" w:hAnsi="仿宋" w:eastAsia="仿宋"/>
                <w:bCs/>
                <w:color w:val="000000"/>
                <w:szCs w:val="21"/>
              </w:rPr>
              <w:t>待学校批准后确定；学院备用考场为16#402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int="eastAsia" w:eastAsia="仿宋"/>
                <w:bCs/>
                <w:szCs w:val="21"/>
              </w:rPr>
              <w:t>3.27</w:t>
            </w:r>
            <w:r>
              <w:rPr>
                <w:rFonts w:hAnsi="仿宋" w:eastAsia="仿宋"/>
                <w:bCs/>
                <w:szCs w:val="21"/>
              </w:rPr>
              <w:t>（周六）</w:t>
            </w:r>
          </w:p>
          <w:p>
            <w:pPr>
              <w:spacing w:line="440" w:lineRule="exact"/>
              <w:ind w:firstLine="105" w:firstLineChars="50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下午</w:t>
            </w:r>
            <w:r>
              <w:rPr>
                <w:rFonts w:eastAsia="仿宋"/>
                <w:bCs/>
                <w:szCs w:val="21"/>
              </w:rPr>
              <w:t>14:</w:t>
            </w:r>
            <w:r>
              <w:rPr>
                <w:rFonts w:hint="eastAsia" w:eastAsia="仿宋"/>
                <w:bCs/>
                <w:szCs w:val="21"/>
              </w:rPr>
              <w:t>0</w:t>
            </w:r>
            <w:r>
              <w:rPr>
                <w:rFonts w:eastAsia="仿宋"/>
                <w:bCs/>
                <w:szCs w:val="21"/>
              </w:rPr>
              <w:t>0—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旅游管理专业硕士（</w:t>
            </w:r>
            <w:r>
              <w:rPr>
                <w:rFonts w:eastAsia="仿宋"/>
                <w:bCs/>
                <w:szCs w:val="21"/>
              </w:rPr>
              <w:t>125400</w:t>
            </w:r>
            <w:r>
              <w:rPr>
                <w:rFonts w:hAnsi="仿宋" w:eastAsia="仿宋"/>
                <w:bCs/>
                <w:szCs w:val="21"/>
              </w:rPr>
              <w:t>）</w:t>
            </w:r>
          </w:p>
          <w:p>
            <w:pPr>
              <w:spacing w:line="440" w:lineRule="exact"/>
              <w:jc w:val="center"/>
              <w:rPr>
                <w:rFonts w:hint="eastAsia"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复试</w:t>
            </w:r>
            <w:r>
              <w:rPr>
                <w:rFonts w:hint="eastAsia" w:hAnsi="仿宋" w:eastAsia="仿宋"/>
                <w:bCs/>
                <w:szCs w:val="21"/>
              </w:rPr>
              <w:t>（全日制和非全）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标准化考场</w:t>
            </w:r>
          </w:p>
        </w:tc>
        <w:tc>
          <w:tcPr>
            <w:tcW w:w="1677" w:type="dxa"/>
            <w:vMerge w:val="continue"/>
            <w:noWrap w:val="0"/>
            <w:vAlign w:val="center"/>
          </w:tcPr>
          <w:p>
            <w:pPr>
              <w:spacing w:line="440" w:lineRule="exact"/>
              <w:rPr>
                <w:rFonts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int="eastAsia" w:eastAsia="仿宋"/>
                <w:bCs/>
                <w:szCs w:val="21"/>
              </w:rPr>
              <w:t>3.27</w:t>
            </w:r>
            <w:r>
              <w:rPr>
                <w:rFonts w:hAnsi="仿宋" w:eastAsia="仿宋"/>
                <w:bCs/>
                <w:szCs w:val="21"/>
              </w:rPr>
              <w:t>（周六）</w:t>
            </w:r>
          </w:p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下午</w:t>
            </w:r>
            <w:r>
              <w:rPr>
                <w:rFonts w:eastAsia="仿宋"/>
                <w:bCs/>
                <w:szCs w:val="21"/>
              </w:rPr>
              <w:t>14:</w:t>
            </w:r>
            <w:r>
              <w:rPr>
                <w:rFonts w:hint="eastAsia" w:eastAsia="仿宋"/>
                <w:bCs/>
                <w:szCs w:val="21"/>
              </w:rPr>
              <w:t>0</w:t>
            </w:r>
            <w:r>
              <w:rPr>
                <w:rFonts w:eastAsia="仿宋"/>
                <w:bCs/>
                <w:szCs w:val="21"/>
              </w:rPr>
              <w:t>0—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学科教学（历史）（</w:t>
            </w:r>
            <w:r>
              <w:rPr>
                <w:rFonts w:eastAsia="仿宋"/>
                <w:bCs/>
                <w:szCs w:val="21"/>
              </w:rPr>
              <w:t>045109</w:t>
            </w:r>
            <w:r>
              <w:rPr>
                <w:rFonts w:hAnsi="仿宋" w:eastAsia="仿宋"/>
                <w:bCs/>
                <w:szCs w:val="21"/>
              </w:rPr>
              <w:t>）</w:t>
            </w:r>
          </w:p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复试</w:t>
            </w:r>
            <w:r>
              <w:rPr>
                <w:rFonts w:hint="eastAsia" w:hAnsi="仿宋" w:eastAsia="仿宋"/>
                <w:bCs/>
                <w:szCs w:val="21"/>
              </w:rPr>
              <w:t>（全日制和非全）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标准化考场</w:t>
            </w:r>
          </w:p>
        </w:tc>
        <w:tc>
          <w:tcPr>
            <w:tcW w:w="1677" w:type="dxa"/>
            <w:vMerge w:val="continue"/>
            <w:noWrap w:val="0"/>
            <w:vAlign w:val="center"/>
          </w:tcPr>
          <w:p>
            <w:pPr>
              <w:spacing w:line="440" w:lineRule="exact"/>
              <w:rPr>
                <w:rFonts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spacing w:line="440" w:lineRule="exact"/>
              <w:ind w:firstLine="315" w:firstLineChars="150"/>
              <w:rPr>
                <w:rFonts w:eastAsia="仿宋"/>
                <w:bCs/>
                <w:szCs w:val="21"/>
              </w:rPr>
            </w:pPr>
            <w:r>
              <w:rPr>
                <w:rFonts w:hint="eastAsia" w:eastAsia="仿宋"/>
                <w:bCs/>
                <w:szCs w:val="21"/>
              </w:rPr>
              <w:t>3.28</w:t>
            </w:r>
            <w:r>
              <w:rPr>
                <w:rFonts w:hAnsi="仿宋" w:eastAsia="仿宋"/>
                <w:bCs/>
                <w:szCs w:val="21"/>
              </w:rPr>
              <w:t>（周</w:t>
            </w:r>
            <w:r>
              <w:rPr>
                <w:rFonts w:hint="eastAsia" w:hAnsi="仿宋" w:eastAsia="仿宋"/>
                <w:bCs/>
                <w:szCs w:val="21"/>
              </w:rPr>
              <w:t xml:space="preserve">日 </w:t>
            </w:r>
            <w:r>
              <w:rPr>
                <w:rFonts w:hAnsi="仿宋" w:eastAsia="仿宋"/>
                <w:bCs/>
                <w:szCs w:val="21"/>
              </w:rPr>
              <w:t>）</w:t>
            </w:r>
          </w:p>
          <w:p>
            <w:pPr>
              <w:spacing w:line="440" w:lineRule="exact"/>
              <w:ind w:firstLine="315" w:firstLineChars="150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上午</w:t>
            </w:r>
            <w:r>
              <w:rPr>
                <w:rFonts w:eastAsia="仿宋"/>
                <w:bCs/>
                <w:szCs w:val="21"/>
              </w:rPr>
              <w:t>8:30—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中国史（</w:t>
            </w:r>
            <w:r>
              <w:rPr>
                <w:rFonts w:eastAsia="仿宋"/>
                <w:bCs/>
                <w:szCs w:val="21"/>
              </w:rPr>
              <w:t>060200</w:t>
            </w:r>
            <w:r>
              <w:rPr>
                <w:rFonts w:hAnsi="仿宋" w:eastAsia="仿宋"/>
                <w:bCs/>
                <w:szCs w:val="21"/>
              </w:rPr>
              <w:t>）复试</w:t>
            </w:r>
          </w:p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</w:p>
        </w:tc>
        <w:tc>
          <w:tcPr>
            <w:tcW w:w="1984" w:type="dxa"/>
            <w:noWrap w:val="0"/>
            <w:vAlign w:val="center"/>
          </w:tcPr>
          <w:p>
            <w:pPr>
              <w:spacing w:line="440" w:lineRule="exact"/>
              <w:ind w:firstLine="420" w:firstLineChars="200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标准化考场</w:t>
            </w:r>
          </w:p>
        </w:tc>
        <w:tc>
          <w:tcPr>
            <w:tcW w:w="1677" w:type="dxa"/>
            <w:vMerge w:val="continue"/>
            <w:noWrap w:val="0"/>
            <w:vAlign w:val="center"/>
          </w:tcPr>
          <w:p>
            <w:pPr>
              <w:spacing w:line="440" w:lineRule="exact"/>
              <w:rPr>
                <w:rFonts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spacing w:line="440" w:lineRule="exact"/>
              <w:ind w:firstLine="315" w:firstLineChars="150"/>
              <w:rPr>
                <w:rFonts w:eastAsia="仿宋"/>
                <w:bCs/>
                <w:szCs w:val="21"/>
              </w:rPr>
            </w:pPr>
            <w:r>
              <w:rPr>
                <w:rFonts w:hint="eastAsia" w:eastAsia="仿宋"/>
                <w:bCs/>
                <w:szCs w:val="21"/>
              </w:rPr>
              <w:t>3.28</w:t>
            </w:r>
            <w:r>
              <w:rPr>
                <w:rFonts w:hAnsi="仿宋" w:eastAsia="仿宋"/>
                <w:bCs/>
                <w:szCs w:val="21"/>
              </w:rPr>
              <w:t>（周</w:t>
            </w:r>
            <w:r>
              <w:rPr>
                <w:rFonts w:hint="eastAsia" w:hAnsi="仿宋" w:eastAsia="仿宋"/>
                <w:bCs/>
                <w:szCs w:val="21"/>
              </w:rPr>
              <w:t xml:space="preserve">日 </w:t>
            </w:r>
            <w:r>
              <w:rPr>
                <w:rFonts w:hAnsi="仿宋" w:eastAsia="仿宋"/>
                <w:bCs/>
                <w:szCs w:val="21"/>
              </w:rPr>
              <w:t>）</w:t>
            </w:r>
          </w:p>
          <w:p>
            <w:pPr>
              <w:spacing w:line="440" w:lineRule="exact"/>
              <w:ind w:firstLine="315" w:firstLineChars="150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上午</w:t>
            </w:r>
            <w:r>
              <w:rPr>
                <w:rFonts w:eastAsia="仿宋"/>
                <w:bCs/>
                <w:szCs w:val="21"/>
              </w:rPr>
              <w:t>8:30—</w:t>
            </w:r>
          </w:p>
        </w:tc>
        <w:tc>
          <w:tcPr>
            <w:tcW w:w="354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世界史（</w:t>
            </w:r>
            <w:r>
              <w:rPr>
                <w:rFonts w:eastAsia="仿宋"/>
                <w:bCs/>
                <w:szCs w:val="21"/>
              </w:rPr>
              <w:t>060300</w:t>
            </w:r>
            <w:r>
              <w:rPr>
                <w:rFonts w:hAnsi="仿宋" w:eastAsia="仿宋"/>
                <w:bCs/>
                <w:szCs w:val="21"/>
              </w:rPr>
              <w:t>）复试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spacing w:line="440" w:lineRule="exact"/>
              <w:ind w:firstLine="420" w:firstLineChars="200"/>
              <w:rPr>
                <w:rFonts w:eastAsia="仿宋"/>
                <w:bCs/>
                <w:szCs w:val="21"/>
              </w:rPr>
            </w:pPr>
            <w:r>
              <w:rPr>
                <w:rFonts w:hAnsi="仿宋" w:eastAsia="仿宋"/>
                <w:bCs/>
                <w:szCs w:val="21"/>
              </w:rPr>
              <w:t>标准化考场</w:t>
            </w:r>
          </w:p>
        </w:tc>
        <w:tc>
          <w:tcPr>
            <w:tcW w:w="1677" w:type="dxa"/>
            <w:vMerge w:val="continue"/>
            <w:noWrap w:val="0"/>
            <w:vAlign w:val="center"/>
          </w:tcPr>
          <w:p>
            <w:pPr>
              <w:spacing w:line="440" w:lineRule="exact"/>
              <w:rPr>
                <w:rFonts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93" w:type="dxa"/>
            <w:noWrap w:val="0"/>
            <w:vAlign w:val="center"/>
          </w:tcPr>
          <w:p>
            <w:pPr>
              <w:spacing w:line="440" w:lineRule="exact"/>
              <w:ind w:firstLine="527" w:firstLineChars="250"/>
              <w:rPr>
                <w:rFonts w:eastAsia="仿宋"/>
                <w:b/>
                <w:bCs/>
                <w:szCs w:val="21"/>
              </w:rPr>
            </w:pPr>
            <w:r>
              <w:rPr>
                <w:rFonts w:hAnsi="仿宋" w:eastAsia="仿宋"/>
                <w:b/>
                <w:bCs/>
                <w:szCs w:val="21"/>
              </w:rPr>
              <w:t>备</w:t>
            </w:r>
            <w:r>
              <w:rPr>
                <w:rFonts w:eastAsia="仿宋"/>
                <w:b/>
                <w:bCs/>
                <w:szCs w:val="21"/>
              </w:rPr>
              <w:t xml:space="preserve"> </w:t>
            </w:r>
            <w:r>
              <w:rPr>
                <w:rFonts w:hAnsi="仿宋" w:eastAsia="仿宋"/>
                <w:b/>
                <w:bCs/>
                <w:szCs w:val="21"/>
              </w:rPr>
              <w:t>注</w:t>
            </w:r>
          </w:p>
        </w:tc>
        <w:tc>
          <w:tcPr>
            <w:tcW w:w="7205" w:type="dxa"/>
            <w:gridSpan w:val="3"/>
            <w:noWrap w:val="0"/>
            <w:vAlign w:val="top"/>
          </w:tcPr>
          <w:p>
            <w:pPr>
              <w:spacing w:line="440" w:lineRule="exact"/>
              <w:rPr>
                <w:rFonts w:hint="eastAsia" w:hAnsi="仿宋" w:eastAsia="仿宋"/>
                <w:bCs/>
                <w:color w:val="000000"/>
                <w:szCs w:val="21"/>
              </w:rPr>
            </w:pPr>
            <w:r>
              <w:rPr>
                <w:rFonts w:hint="eastAsia" w:eastAsia="仿宋"/>
                <w:bCs/>
                <w:color w:val="000000"/>
                <w:szCs w:val="21"/>
              </w:rPr>
              <w:t>复试注意事项会提前在学院网站（</w:t>
            </w:r>
            <w:r>
              <w:rPr>
                <w:rFonts w:eastAsia="仿宋"/>
                <w:bCs/>
                <w:color w:val="000000"/>
                <w:szCs w:val="21"/>
              </w:rPr>
              <w:t>http://lwl.jsnu.edu.cn/</w:t>
            </w:r>
            <w:r>
              <w:rPr>
                <w:rFonts w:hint="eastAsia" w:eastAsia="仿宋"/>
                <w:bCs/>
                <w:color w:val="000000"/>
                <w:szCs w:val="21"/>
              </w:rPr>
              <w:t>）发布，请复试考生及时关注</w:t>
            </w:r>
            <w:r>
              <w:rPr>
                <w:rFonts w:hint="eastAsia" w:hAnsi="仿宋" w:eastAsia="仿宋"/>
                <w:bCs/>
                <w:color w:val="000000"/>
                <w:szCs w:val="21"/>
              </w:rPr>
              <w:t>。</w:t>
            </w:r>
          </w:p>
          <w:p>
            <w:pPr>
              <w:spacing w:line="440" w:lineRule="exact"/>
              <w:rPr>
                <w:rFonts w:hint="eastAsia" w:ascii="仿宋_GB2312" w:eastAsia="仿宋_GB2312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D70EF"/>
    <w:rsid w:val="15BF3DEA"/>
    <w:rsid w:val="220D70EF"/>
    <w:rsid w:val="7722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2021-03-24T03:13:54Z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