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751" w:type="dxa"/>
        <w:tblInd w:w="0" w:type="dxa"/>
        <w:shd w:val="clear" w:color="auto" w:fill="FFFFFF"/>
        <w:tblLayout w:type="autofit"/>
        <w:tblCellMar>
          <w:top w:w="15" w:type="dxa"/>
          <w:left w:w="15" w:type="dxa"/>
          <w:bottom w:w="15" w:type="dxa"/>
          <w:right w:w="15" w:type="dxa"/>
        </w:tblCellMar>
      </w:tblPr>
      <w:tblGrid>
        <w:gridCol w:w="1935"/>
        <w:gridCol w:w="2097"/>
        <w:gridCol w:w="4719"/>
      </w:tblGrid>
      <w:tr>
        <w:tblPrEx>
          <w:shd w:val="clear" w:color="auto" w:fill="FFFFFF"/>
          <w:tblCellMar>
            <w:top w:w="15" w:type="dxa"/>
            <w:left w:w="15" w:type="dxa"/>
            <w:bottom w:w="15" w:type="dxa"/>
            <w:right w:w="15" w:type="dxa"/>
          </w:tblCellMar>
        </w:tblPrEx>
        <w:trPr>
          <w:trHeight w:val="397" w:hRule="atLeast"/>
        </w:trPr>
        <w:tc>
          <w:tcPr>
            <w:tcW w:w="1106" w:type="pct"/>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top"/>
              <w:rPr>
                <w:rFonts w:ascii="Arial" w:hAnsi="Arial" w:eastAsia="Arial" w:cs="Arial"/>
                <w:i w:val="0"/>
                <w:caps w:val="0"/>
                <w:color w:val="000000"/>
                <w:spacing w:val="0"/>
                <w:sz w:val="16"/>
                <w:szCs w:val="16"/>
              </w:rPr>
            </w:pPr>
            <w:r>
              <w:rPr>
                <w:rFonts w:hint="default" w:ascii="Arial" w:hAnsi="Arial" w:eastAsia="Arial" w:cs="Arial"/>
                <w:b/>
                <w:i w:val="0"/>
                <w:caps w:val="0"/>
                <w:color w:val="000000"/>
                <w:spacing w:val="0"/>
                <w:kern w:val="0"/>
                <w:sz w:val="16"/>
                <w:szCs w:val="16"/>
                <w:bdr w:val="none" w:color="auto" w:sz="0" w:space="0"/>
                <w:lang w:val="en-US" w:eastAsia="zh-CN" w:bidi="ar"/>
              </w:rPr>
              <w:t>内容</w:t>
            </w:r>
          </w:p>
        </w:tc>
        <w:tc>
          <w:tcPr>
            <w:tcW w:w="1198" w:type="pct"/>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top"/>
              <w:rPr>
                <w:rFonts w:hint="default" w:ascii="Arial" w:hAnsi="Arial" w:eastAsia="Arial" w:cs="Arial"/>
                <w:i w:val="0"/>
                <w:caps w:val="0"/>
                <w:color w:val="000000"/>
                <w:spacing w:val="0"/>
                <w:sz w:val="16"/>
                <w:szCs w:val="16"/>
              </w:rPr>
            </w:pPr>
            <w:r>
              <w:rPr>
                <w:rFonts w:hint="default" w:ascii="Arial" w:hAnsi="Arial" w:eastAsia="Arial" w:cs="Arial"/>
                <w:b/>
                <w:i w:val="0"/>
                <w:caps w:val="0"/>
                <w:color w:val="000000"/>
                <w:spacing w:val="0"/>
                <w:kern w:val="0"/>
                <w:sz w:val="16"/>
                <w:szCs w:val="16"/>
                <w:bdr w:val="none" w:color="auto" w:sz="0" w:space="0"/>
                <w:lang w:val="en-US" w:eastAsia="zh-CN" w:bidi="ar"/>
              </w:rPr>
              <w:t>日期</w:t>
            </w:r>
          </w:p>
        </w:tc>
        <w:tc>
          <w:tcPr>
            <w:tcW w:w="2696" w:type="pct"/>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top"/>
              <w:rPr>
                <w:rFonts w:hint="default" w:ascii="Arial" w:hAnsi="Arial" w:eastAsia="Arial" w:cs="Arial"/>
                <w:i w:val="0"/>
                <w:caps w:val="0"/>
                <w:color w:val="000000"/>
                <w:spacing w:val="0"/>
                <w:sz w:val="16"/>
                <w:szCs w:val="16"/>
              </w:rPr>
            </w:pPr>
            <w:r>
              <w:rPr>
                <w:rFonts w:hint="default" w:ascii="Arial" w:hAnsi="Arial" w:eastAsia="Arial" w:cs="Arial"/>
                <w:b/>
                <w:i w:val="0"/>
                <w:caps w:val="0"/>
                <w:color w:val="000000"/>
                <w:spacing w:val="0"/>
                <w:kern w:val="0"/>
                <w:sz w:val="16"/>
                <w:szCs w:val="16"/>
                <w:bdr w:val="none" w:color="auto" w:sz="0" w:space="0"/>
                <w:lang w:val="en-US" w:eastAsia="zh-CN" w:bidi="ar"/>
              </w:rPr>
              <w:t>备 注</w:t>
            </w:r>
          </w:p>
        </w:tc>
      </w:tr>
      <w:tr>
        <w:tblPrEx>
          <w:shd w:val="clear" w:color="auto" w:fill="FFFFFF"/>
          <w:tblCellMar>
            <w:top w:w="15" w:type="dxa"/>
            <w:left w:w="15" w:type="dxa"/>
            <w:bottom w:w="15" w:type="dxa"/>
            <w:right w:w="15" w:type="dxa"/>
          </w:tblCellMar>
        </w:tblPrEx>
        <w:trPr>
          <w:trHeight w:val="684" w:hRule="atLeast"/>
        </w:trPr>
        <w:tc>
          <w:tcPr>
            <w:tcW w:w="1106" w:type="pct"/>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top"/>
              <w:rPr>
                <w:rFonts w:hint="default" w:ascii="Arial" w:hAnsi="Arial" w:eastAsia="Arial" w:cs="Arial"/>
                <w:i w:val="0"/>
                <w:caps w:val="0"/>
                <w:color w:val="000000"/>
                <w:spacing w:val="0"/>
                <w:sz w:val="16"/>
                <w:szCs w:val="16"/>
              </w:rPr>
            </w:pPr>
            <w:r>
              <w:rPr>
                <w:rFonts w:hint="default" w:ascii="Arial" w:hAnsi="Arial" w:eastAsia="Arial" w:cs="Arial"/>
                <w:i w:val="0"/>
                <w:caps w:val="0"/>
                <w:color w:val="000000"/>
                <w:spacing w:val="0"/>
                <w:kern w:val="0"/>
                <w:sz w:val="16"/>
                <w:szCs w:val="16"/>
                <w:bdr w:val="none" w:color="auto" w:sz="0" w:space="0"/>
                <w:lang w:val="en-US" w:eastAsia="zh-CN" w:bidi="ar"/>
              </w:rPr>
              <w:t>考生端测试模拟演练</w:t>
            </w:r>
          </w:p>
        </w:tc>
        <w:tc>
          <w:tcPr>
            <w:tcW w:w="1198" w:type="pct"/>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top"/>
              <w:rPr>
                <w:rFonts w:hint="default" w:ascii="Arial" w:hAnsi="Arial" w:eastAsia="Arial" w:cs="Arial"/>
                <w:i w:val="0"/>
                <w:caps w:val="0"/>
                <w:color w:val="000000"/>
                <w:spacing w:val="0"/>
                <w:sz w:val="16"/>
                <w:szCs w:val="16"/>
              </w:rPr>
            </w:pPr>
            <w:r>
              <w:rPr>
                <w:rFonts w:hint="default" w:ascii="Arial" w:hAnsi="Arial" w:eastAsia="Arial" w:cs="Arial"/>
                <w:i w:val="0"/>
                <w:caps w:val="0"/>
                <w:color w:val="000000"/>
                <w:spacing w:val="0"/>
                <w:kern w:val="0"/>
                <w:sz w:val="16"/>
                <w:szCs w:val="16"/>
                <w:bdr w:val="none" w:color="auto" w:sz="0" w:space="0"/>
                <w:lang w:val="en-US" w:eastAsia="zh-CN" w:bidi="ar"/>
              </w:rPr>
              <w:t>3月22日</w:t>
            </w:r>
          </w:p>
        </w:tc>
        <w:tc>
          <w:tcPr>
            <w:tcW w:w="2696" w:type="pct"/>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top"/>
              <w:rPr>
                <w:rFonts w:hint="default" w:ascii="Arial" w:hAnsi="Arial" w:eastAsia="Arial" w:cs="Arial"/>
                <w:i w:val="0"/>
                <w:caps w:val="0"/>
                <w:color w:val="000000"/>
                <w:spacing w:val="0"/>
                <w:sz w:val="16"/>
                <w:szCs w:val="16"/>
              </w:rPr>
            </w:pPr>
            <w:r>
              <w:rPr>
                <w:rFonts w:hint="default" w:ascii="Arial" w:hAnsi="Arial" w:eastAsia="Arial" w:cs="Arial"/>
                <w:i w:val="0"/>
                <w:caps w:val="0"/>
                <w:color w:val="000000"/>
                <w:spacing w:val="0"/>
                <w:kern w:val="0"/>
                <w:sz w:val="16"/>
                <w:szCs w:val="16"/>
                <w:bdr w:val="none" w:color="auto" w:sz="0" w:space="0"/>
                <w:lang w:val="en-US" w:eastAsia="zh-CN" w:bidi="ar"/>
              </w:rPr>
              <w:t>各学院负责通知并组织本学院考生测试。考生根据线上复试系统操作手册准备相应材料与设备</w:t>
            </w:r>
          </w:p>
        </w:tc>
      </w:tr>
      <w:tr>
        <w:tblPrEx>
          <w:shd w:val="clear" w:color="auto" w:fill="FFFFFF"/>
          <w:tblCellMar>
            <w:top w:w="15" w:type="dxa"/>
            <w:left w:w="15" w:type="dxa"/>
            <w:bottom w:w="15" w:type="dxa"/>
            <w:right w:w="15" w:type="dxa"/>
          </w:tblCellMar>
        </w:tblPrEx>
        <w:trPr>
          <w:trHeight w:val="397" w:hRule="atLeast"/>
        </w:trPr>
        <w:tc>
          <w:tcPr>
            <w:tcW w:w="1106" w:type="pct"/>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top"/>
              <w:rPr>
                <w:rFonts w:hint="default" w:ascii="Arial" w:hAnsi="Arial" w:eastAsia="Arial" w:cs="Arial"/>
                <w:i w:val="0"/>
                <w:caps w:val="0"/>
                <w:color w:val="000000"/>
                <w:spacing w:val="0"/>
                <w:sz w:val="16"/>
                <w:szCs w:val="16"/>
              </w:rPr>
            </w:pPr>
            <w:r>
              <w:rPr>
                <w:rFonts w:hint="default" w:ascii="Arial" w:hAnsi="Arial" w:eastAsia="Arial" w:cs="Arial"/>
                <w:i w:val="0"/>
                <w:caps w:val="0"/>
                <w:color w:val="000000"/>
                <w:spacing w:val="0"/>
                <w:kern w:val="0"/>
                <w:sz w:val="16"/>
                <w:szCs w:val="16"/>
                <w:bdr w:val="none" w:color="auto" w:sz="0" w:space="0"/>
                <w:lang w:val="en-US" w:eastAsia="zh-CN" w:bidi="ar"/>
              </w:rPr>
              <w:t>线上复试工作</w:t>
            </w:r>
          </w:p>
        </w:tc>
        <w:tc>
          <w:tcPr>
            <w:tcW w:w="1198" w:type="pct"/>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top"/>
              <w:rPr>
                <w:rFonts w:hint="default" w:ascii="Arial" w:hAnsi="Arial" w:eastAsia="Arial" w:cs="Arial"/>
                <w:i w:val="0"/>
                <w:caps w:val="0"/>
                <w:color w:val="000000"/>
                <w:spacing w:val="0"/>
                <w:sz w:val="16"/>
                <w:szCs w:val="16"/>
              </w:rPr>
            </w:pPr>
            <w:r>
              <w:rPr>
                <w:rFonts w:hint="default" w:ascii="Arial" w:hAnsi="Arial" w:eastAsia="Arial" w:cs="Arial"/>
                <w:i w:val="0"/>
                <w:caps w:val="0"/>
                <w:color w:val="000000"/>
                <w:spacing w:val="0"/>
                <w:kern w:val="0"/>
                <w:sz w:val="16"/>
                <w:szCs w:val="16"/>
                <w:bdr w:val="none" w:color="auto" w:sz="0" w:space="0"/>
                <w:lang w:val="en-US" w:eastAsia="zh-CN" w:bidi="ar"/>
              </w:rPr>
              <w:t>3月23-25日</w:t>
            </w:r>
          </w:p>
        </w:tc>
        <w:tc>
          <w:tcPr>
            <w:tcW w:w="2696" w:type="pct"/>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top"/>
              <w:rPr>
                <w:rFonts w:hint="default" w:ascii="Arial" w:hAnsi="Arial" w:eastAsia="Arial" w:cs="Arial"/>
                <w:i w:val="0"/>
                <w:caps w:val="0"/>
                <w:color w:val="000000"/>
                <w:spacing w:val="0"/>
                <w:sz w:val="16"/>
                <w:szCs w:val="16"/>
              </w:rPr>
            </w:pPr>
            <w:r>
              <w:rPr>
                <w:rFonts w:hint="default" w:ascii="Arial" w:hAnsi="Arial" w:eastAsia="Arial" w:cs="Arial"/>
                <w:i w:val="0"/>
                <w:caps w:val="0"/>
                <w:color w:val="000000"/>
                <w:spacing w:val="0"/>
                <w:kern w:val="0"/>
                <w:sz w:val="16"/>
                <w:szCs w:val="16"/>
                <w:bdr w:val="none" w:color="auto" w:sz="0" w:space="0"/>
                <w:lang w:val="en-US" w:eastAsia="zh-CN" w:bidi="ar"/>
              </w:rPr>
              <w:t>各学院在规定时限内自主安排线上复试工作并及时通知相关复试考生。</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793542"/>
    <w:rsid w:val="5B793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2021-03-20T02:07:00Z</dcterms:created>
  <dc:creator>ぺ灬cc果冻ル</dc:creator>
  <cp:lastModifiedBy>ぺ灬cc果冻ル</cp:lastModifiedBy>
  <dcterms:modified xsi:type="dcterms:W3CDTF">2021-03-20T02:08:03Z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