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hint="default" w:ascii="仿宋_GB2312" w:hAnsi="仿宋_GB2312" w:eastAsia="仿宋_GB2312" w:cs="仿宋_GB2312"/>
          <w:sz w:val="32"/>
          <w:szCs w:val="32"/>
          <w:lang w:val="en-US" w:eastAsia="zh-CN"/>
        </w:rPr>
      </w:pPr>
      <w:bookmarkStart w:id="0" w:name="_GoBack"/>
      <w:bookmarkEnd w:id="0"/>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2</w:t>
      </w:r>
    </w:p>
    <w:p>
      <w:pPr>
        <w:spacing w:line="520" w:lineRule="exact"/>
        <w:jc w:val="center"/>
        <w:rPr>
          <w:rFonts w:hint="eastAsia" w:cs="方正小标宋简体" w:asciiTheme="minorEastAsia" w:hAnsiTheme="minorEastAsia"/>
          <w:sz w:val="44"/>
          <w:szCs w:val="44"/>
        </w:rPr>
      </w:pPr>
    </w:p>
    <w:p>
      <w:pPr>
        <w:spacing w:line="520" w:lineRule="exact"/>
        <w:jc w:val="center"/>
        <w:rPr>
          <w:rFonts w:cs="方正小标宋简体" w:asciiTheme="minorEastAsia" w:hAnsiTheme="minorEastAsia"/>
          <w:sz w:val="44"/>
          <w:szCs w:val="44"/>
        </w:rPr>
      </w:pPr>
      <w:r>
        <w:rPr>
          <w:rFonts w:hint="eastAsia" w:ascii="方正小标宋简体" w:hAnsi="方正小标宋简体" w:eastAsia="方正小标宋简体" w:cs="方正小标宋简体"/>
          <w:sz w:val="44"/>
          <w:szCs w:val="44"/>
        </w:rPr>
        <w:t>琼海市融媒体中心简介</w:t>
      </w:r>
    </w:p>
    <w:p>
      <w:pPr>
        <w:spacing w:line="520" w:lineRule="exact"/>
        <w:rPr>
          <w:rFonts w:hint="eastAsia" w:cs="仿宋_GB2312" w:asciiTheme="minorEastAsia" w:hAnsiTheme="minorEastAsia"/>
          <w:sz w:val="32"/>
          <w:szCs w:val="32"/>
        </w:rPr>
      </w:pP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琼海市融媒体中心由原琼海市新闻中心和原琼海市广播电视台整合组建而成，于2019年12月20日正式挂牌成立，为琼海市委直属正科级公益二类事业单位，在新闻舆论导向、工作方针、政策方向等方面接受琼海市委宣传部的指导。</w:t>
      </w:r>
    </w:p>
    <w:p>
      <w:pPr>
        <w:spacing w:line="5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心是琼海最主要的媒体宣传机构，是全国文明单位、全国新闻出版广播影视系统先进集体。目前共设综合部、总编室（指挥中心）、电视节目制作室、广播节目制作室、新媒体制作室、《琼海通讯》编辑室、技术播控部和活动（外联）部等8个部室，拥有在职员工100人。</w:t>
      </w:r>
    </w:p>
    <w:p>
      <w:pPr>
        <w:spacing w:line="520" w:lineRule="exact"/>
        <w:ind w:firstLine="640" w:firstLineChars="200"/>
        <w:rPr>
          <w:rFonts w:hint="eastAsia" w:ascii="仿宋" w:hAnsi="仿宋" w:eastAsia="仿宋" w:cs="仿宋"/>
          <w:sz w:val="32"/>
          <w:szCs w:val="32"/>
        </w:rPr>
      </w:pPr>
      <w:r>
        <w:rPr>
          <w:rFonts w:hint="eastAsia" w:ascii="仿宋_GB2312" w:hAnsi="仿宋_GB2312" w:eastAsia="仿宋_GB2312" w:cs="仿宋_GB2312"/>
          <w:sz w:val="32"/>
          <w:szCs w:val="32"/>
        </w:rPr>
        <w:t>中心现拥有1个电视频道，1套广播频率，1份报纸以及以两微一端为核心的新媒体平台。“一端”是琼海发布客户端；“两微”是指中心微信公众号和中心官方微博，其中两微平台号6个，抖音号2个。</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方正舒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14A6563A"/>
    <w:rsid w:val="00050034"/>
    <w:rsid w:val="001743A5"/>
    <w:rsid w:val="00283701"/>
    <w:rsid w:val="002D2864"/>
    <w:rsid w:val="00301BB8"/>
    <w:rsid w:val="005C7758"/>
    <w:rsid w:val="00B611C0"/>
    <w:rsid w:val="0F49116F"/>
    <w:rsid w:val="12915864"/>
    <w:rsid w:val="14A6563A"/>
    <w:rsid w:val="181D76BA"/>
    <w:rsid w:val="2F0624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Www.SangSan.Cn</Company>
  <Pages>1</Pages>
  <Words>49</Words>
  <Characters>283</Characters>
  <Lines>2</Lines>
  <Paragraphs>1</Paragraphs>
  <TotalTime>9</TotalTime>
  <ScaleCrop>false</ScaleCrop>
  <LinksUpToDate>false</LinksUpToDate>
  <CharactersWithSpaces>331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2021-02-22T09:43:00Z</dcterms:created>
  <dc:creator>Administrator</dc:creator>
  <cp:lastModifiedBy>ぺ灬cc果冻ル</cp:lastModifiedBy>
  <dcterms:modified xsi:type="dcterms:W3CDTF">2021-03-18T01:59:10Z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