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2030" w:type="dxa"/>
        <w:tblCellSpacing w:w="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27"/>
        <w:gridCol w:w="1683"/>
        <w:gridCol w:w="2333"/>
        <w:gridCol w:w="618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20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姓　　名</w:t>
            </w:r>
          </w:p>
        </w:tc>
        <w:tc>
          <w:tcPr>
            <w:tcW w:w="18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性 别</w:t>
            </w:r>
          </w:p>
        </w:tc>
        <w:tc>
          <w:tcPr>
            <w:tcW w:w="23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76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现工作单位及职务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20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宋 　杰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2020101701</w:t>
            </w:r>
          </w:p>
        </w:tc>
        <w:tc>
          <w:tcPr>
            <w:tcW w:w="76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灌云县公安局东王集派出所四级警长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20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高 　朗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2020101703</w:t>
            </w:r>
          </w:p>
        </w:tc>
        <w:tc>
          <w:tcPr>
            <w:tcW w:w="76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灌云县安全生产监察大队副大队长兼二中队队长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20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金 　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2020101705</w:t>
            </w:r>
          </w:p>
        </w:tc>
        <w:tc>
          <w:tcPr>
            <w:tcW w:w="76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灌云县自然资源和规划局储备中心主任助理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0" w:type="dxa"/>
        </w:trPr>
        <w:tc>
          <w:tcPr>
            <w:tcW w:w="20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张 　鹏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2020101709</w:t>
            </w:r>
          </w:p>
        </w:tc>
        <w:tc>
          <w:tcPr>
            <w:tcW w:w="76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75" w:afterAutospacing="0" w:line="405" w:lineRule="atLeast"/>
              <w:ind w:left="300" w:right="0" w:firstLine="420"/>
              <w:jc w:val="left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75757"/>
                <w:spacing w:val="0"/>
                <w:sz w:val="24"/>
                <w:szCs w:val="24"/>
                <w:bdr w:val="none" w:color="auto" w:sz="0" w:space="0"/>
              </w:rPr>
              <w:t>灌云县市场监督管理局第四分局一级行政执法员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F7069B5"/>
    <w:rsid w:val="11C72FE0"/>
    <w:rsid w:val="150C5187"/>
    <w:rsid w:val="248D2FCD"/>
    <w:rsid w:val="32791D11"/>
    <w:rsid w:val="5DF22AE9"/>
    <w:rsid w:val="649C124A"/>
    <w:rsid w:val="707715B6"/>
    <w:rsid w:val="738C1A99"/>
    <w:rsid w:val="77485BF0"/>
    <w:rsid w:val="7ACB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2021-03-17T06:34:42Z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