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B6" w:rsidRPr="00BC66B6" w:rsidRDefault="00BC66B6" w:rsidP="00BC66B6">
      <w:pPr>
        <w:shd w:val="clear" w:color="auto" w:fill="FFFFFF"/>
        <w:adjustRightInd/>
        <w:snapToGrid/>
        <w:spacing w:after="0" w:line="390" w:lineRule="atLeast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BC66B6">
        <w:rPr>
          <w:rFonts w:ascii="方正小标宋简体" w:eastAsia="方正小标宋简体" w:hAnsi="宋体" w:cs="宋体" w:hint="eastAsia"/>
          <w:b/>
          <w:bCs/>
          <w:color w:val="000000"/>
          <w:sz w:val="44"/>
          <w:szCs w:val="44"/>
          <w:shd w:val="clear" w:color="auto" w:fill="FFFFFF"/>
        </w:rPr>
        <w:br/>
        <w:t>南充市人力资源和社会保障信息中心</w:t>
      </w:r>
    </w:p>
    <w:p w:rsidR="00BC66B6" w:rsidRPr="00BC66B6" w:rsidRDefault="00BC66B6" w:rsidP="00BC66B6">
      <w:pPr>
        <w:shd w:val="clear" w:color="auto" w:fill="FFFFFF"/>
        <w:adjustRightInd/>
        <w:snapToGrid/>
        <w:spacing w:after="0" w:line="390" w:lineRule="atLeast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BC66B6">
        <w:rPr>
          <w:rFonts w:ascii="方正小标宋简体" w:eastAsia="方正小标宋简体" w:hAnsi="宋体" w:cs="宋体" w:hint="eastAsia"/>
          <w:b/>
          <w:bCs/>
          <w:color w:val="000000"/>
          <w:sz w:val="44"/>
          <w:szCs w:val="44"/>
        </w:rPr>
        <w:t>2020年下半年公开招聘工作人员拟聘人员名单</w:t>
      </w:r>
    </w:p>
    <w:tbl>
      <w:tblPr>
        <w:tblW w:w="9588" w:type="dxa"/>
        <w:tblCellMar>
          <w:left w:w="0" w:type="dxa"/>
          <w:right w:w="0" w:type="dxa"/>
        </w:tblCellMar>
        <w:tblLook w:val="04A0"/>
      </w:tblPr>
      <w:tblGrid>
        <w:gridCol w:w="699"/>
        <w:gridCol w:w="548"/>
        <w:gridCol w:w="1593"/>
        <w:gridCol w:w="2974"/>
        <w:gridCol w:w="993"/>
        <w:gridCol w:w="873"/>
        <w:gridCol w:w="548"/>
        <w:gridCol w:w="680"/>
        <w:gridCol w:w="680"/>
      </w:tblGrid>
      <w:tr w:rsidR="00BC66B6" w:rsidRPr="00BC66B6" w:rsidTr="00BC66B6">
        <w:trPr>
          <w:trHeight w:val="1479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性别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准考证号</w:t>
            </w:r>
          </w:p>
        </w:tc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拟聘用单位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拟聘岗位</w:t>
            </w:r>
          </w:p>
        </w:tc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总成绩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排名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体检结论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黑体" w:eastAsia="黑体" w:hAnsi="黑体" w:cs="宋体" w:hint="eastAsia"/>
                <w:b/>
                <w:bCs/>
                <w:sz w:val="26"/>
                <w:szCs w:val="26"/>
              </w:rPr>
              <w:t>考察结论</w:t>
            </w:r>
          </w:p>
        </w:tc>
      </w:tr>
      <w:tr w:rsidR="00BC66B6" w:rsidRPr="00BC66B6" w:rsidTr="00BC66B6">
        <w:trPr>
          <w:trHeight w:val="1479"/>
        </w:trPr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杨春燕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" w:eastAsia="仿宋" w:hAnsi="仿宋" w:cs="宋体" w:hint="eastAsia"/>
                <w:b/>
                <w:bCs/>
                <w:sz w:val="26"/>
                <w:szCs w:val="26"/>
              </w:rPr>
              <w:t>女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宋体" w:eastAsia="宋体" w:hAnsi="宋体" w:cs="宋体"/>
                <w:b/>
                <w:bCs/>
                <w:color w:val="000000"/>
                <w:sz w:val="24"/>
                <w:szCs w:val="24"/>
              </w:rPr>
              <w:t>5111111021221</w:t>
            </w:r>
          </w:p>
        </w:tc>
        <w:tc>
          <w:tcPr>
            <w:tcW w:w="30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" w:eastAsia="仿宋" w:hAnsi="仿宋" w:cs="宋体" w:hint="eastAsia"/>
                <w:b/>
                <w:bCs/>
                <w:sz w:val="26"/>
                <w:szCs w:val="26"/>
              </w:rPr>
              <w:t>南充市人力资源和社会保障信息中心</w:t>
            </w: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" w:eastAsia="仿宋" w:hAnsi="仿宋" w:cs="宋体" w:hint="eastAsia"/>
                <w:b/>
                <w:bCs/>
                <w:sz w:val="26"/>
                <w:szCs w:val="26"/>
              </w:rPr>
              <w:t>综合管理</w:t>
            </w:r>
          </w:p>
        </w:tc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宋体" w:eastAsia="宋体" w:hAnsi="宋体" w:cs="宋体"/>
                <w:b/>
                <w:bCs/>
                <w:sz w:val="26"/>
                <w:szCs w:val="26"/>
              </w:rPr>
              <w:t>76.9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宋体" w:eastAsia="宋体" w:hAnsi="宋体" w:cs="宋体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" w:eastAsia="仿宋" w:hAnsi="仿宋" w:cs="宋体" w:hint="eastAsia"/>
                <w:b/>
                <w:bCs/>
                <w:sz w:val="26"/>
                <w:szCs w:val="26"/>
              </w:rPr>
              <w:t>合格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C66B6" w:rsidRPr="00BC66B6" w:rsidRDefault="00BC66B6" w:rsidP="00BC66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C66B6">
              <w:rPr>
                <w:rFonts w:ascii="仿宋" w:eastAsia="仿宋" w:hAnsi="仿宋" w:cs="宋体" w:hint="eastAsia"/>
                <w:b/>
                <w:bCs/>
                <w:sz w:val="26"/>
                <w:szCs w:val="26"/>
              </w:rPr>
              <w:t>合格</w:t>
            </w:r>
          </w:p>
        </w:tc>
      </w:tr>
    </w:tbl>
    <w:p w:rsidR="00BC66B6" w:rsidRPr="00BC66B6" w:rsidRDefault="00BC66B6" w:rsidP="00BC66B6">
      <w:pPr>
        <w:shd w:val="clear" w:color="auto" w:fill="FFFFFF"/>
        <w:adjustRightInd/>
        <w:snapToGrid/>
        <w:spacing w:after="0" w:line="390" w:lineRule="atLeast"/>
        <w:rPr>
          <w:rFonts w:ascii="宋体" w:eastAsia="宋体" w:hAnsi="宋体" w:cs="宋体"/>
          <w:color w:val="333333"/>
          <w:sz w:val="18"/>
          <w:szCs w:val="18"/>
        </w:rPr>
      </w:pPr>
    </w:p>
    <w:p w:rsidR="004358AB" w:rsidRPr="00BC66B6" w:rsidRDefault="004358AB" w:rsidP="00BC66B6"/>
    <w:sectPr w:rsidR="004358AB" w:rsidRPr="00BC66B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A3E57"/>
    <w:multiLevelType w:val="multilevel"/>
    <w:tmpl w:val="82D4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66B6"/>
    <w:rsid w:val="00323B43"/>
    <w:rsid w:val="003D37D8"/>
    <w:rsid w:val="004358AB"/>
    <w:rsid w:val="0064020C"/>
    <w:rsid w:val="008811B0"/>
    <w:rsid w:val="008B7726"/>
    <w:rsid w:val="00B600C9"/>
    <w:rsid w:val="00B952C0"/>
    <w:rsid w:val="00BC66B6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BC66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9505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47167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3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473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4220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76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2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63151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4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2021-03-10T08:43:00Z</dcterms:created>
  <dcterms:modified xsi:type="dcterms:W3CDTF">2021-03-10T08:51:00Z</dcterms:modified>
</cp:coreProperties>
</file>