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218" w:leftChars="104"/>
        <w:jc w:val="left"/>
        <w:rPr>
          <w:rFonts w:asci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 w:cs="仿宋_GB2312"/>
          <w:sz w:val="32"/>
          <w:szCs w:val="32"/>
        </w:rPr>
        <w:t>附件</w:t>
      </w:r>
      <w:r>
        <w:rPr>
          <w:rFonts w:ascii="黑体" w:eastAsia="黑体" w:cs="仿宋_GB2312"/>
          <w:sz w:val="32"/>
          <w:szCs w:val="32"/>
        </w:rPr>
        <w:t>1</w:t>
      </w:r>
    </w:p>
    <w:p>
      <w:pPr>
        <w:widowControl/>
        <w:spacing w:line="560" w:lineRule="exact"/>
        <w:jc w:val="center"/>
        <w:rPr>
          <w:rFonts w:ascii="方正小标宋简体" w:eastAsia="方正小标宋简体" w:cs="黑体"/>
          <w:kern w:val="0"/>
          <w:sz w:val="40"/>
          <w:szCs w:val="40"/>
        </w:rPr>
      </w:pPr>
      <w:r>
        <w:rPr>
          <w:rFonts w:hint="eastAsia" w:ascii="方正小标宋简体" w:eastAsia="方正小标宋简体" w:cs="黑体"/>
          <w:kern w:val="0"/>
          <w:sz w:val="40"/>
          <w:szCs w:val="40"/>
        </w:rPr>
        <w:t>永州市</w:t>
      </w:r>
      <w:r>
        <w:rPr>
          <w:rFonts w:ascii="方正小标宋简体" w:eastAsia="方正小标宋简体" w:cs="黑体"/>
          <w:kern w:val="0"/>
          <w:sz w:val="40"/>
          <w:szCs w:val="40"/>
        </w:rPr>
        <w:t>20</w:t>
      </w:r>
      <w:r>
        <w:rPr>
          <w:rFonts w:hint="eastAsia" w:ascii="方正小标宋简体" w:eastAsia="方正小标宋简体" w:cs="黑体"/>
          <w:kern w:val="0"/>
          <w:sz w:val="40"/>
          <w:szCs w:val="40"/>
        </w:rPr>
        <w:t>21年市直企业事业单位拟引进急需紧缺专业人才名单</w:t>
      </w:r>
    </w:p>
    <w:p>
      <w:pPr>
        <w:widowControl/>
        <w:spacing w:line="560" w:lineRule="exact"/>
        <w:jc w:val="center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（第一批，共189人）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3528"/>
        <w:gridCol w:w="1278"/>
        <w:gridCol w:w="814"/>
        <w:gridCol w:w="791"/>
        <w:gridCol w:w="2959"/>
        <w:gridCol w:w="2038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tblHeader/>
          <w:jc w:val="center"/>
        </w:trPr>
        <w:tc>
          <w:tcPr>
            <w:tcW w:w="923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引进单位</w:t>
            </w:r>
          </w:p>
        </w:tc>
        <w:tc>
          <w:tcPr>
            <w:tcW w:w="127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8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79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学位</w:t>
            </w:r>
          </w:p>
        </w:tc>
        <w:tc>
          <w:tcPr>
            <w:tcW w:w="2959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 xml:space="preserve">毕业院校 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（截至2021年7月31日）</w:t>
            </w:r>
          </w:p>
        </w:tc>
        <w:tc>
          <w:tcPr>
            <w:tcW w:w="203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009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  <w:jc w:val="center"/>
        </w:trPr>
        <w:tc>
          <w:tcPr>
            <w:tcW w:w="923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4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959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9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永州市委政策研究室信息中心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刘俊琪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中山大学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林汝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湘潭大学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理论经济学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谢祎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华南农业大学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永州市非公有制经济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组织服务中心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晏丹桂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管理科学与工程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兰毅咨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国际经济与贸易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兰茜茜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湖南工商大学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会计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35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永州市保密技术服务中心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张明烨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北京交通大学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光学工程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35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永州市总工会信息中心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陈思宇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武汉邮电科学研究院 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通信与信息系统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永州市重点项目服务中心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罗杨成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中南大学 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采矿工程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刘永进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南华大学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矿业工程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永州市民营经济发展服务中心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田楚权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管理科学与工程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邓瑶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华南理工大学    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动力工程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永州市社会福利中心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戴宇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吉首大学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民族学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田晓枫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社会工作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永州市民政事务中心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宇芳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法学理论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杨帆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刑法学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35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永州市慈善总会办公室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汤兰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工商管理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永州市县域经济与产业发展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融资中心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谭亚萍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南华大学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钟珂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广西大学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会计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易婧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赵灵丹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兰州大学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黄山珊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澳大利亚国立大学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会计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23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永州市职业技能鉴定中心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黄思琪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湘潭大学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法律（法学）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24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永州市城乡居民养老保险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服务中心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柏锷湘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长沙理工大学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软件工程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永州市人力资源服务中心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谭佳毅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厦门大学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汉语言文学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26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永州市创业贷款担保中心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唐静仪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理论经济学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27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永州市劳动人事争议仲裁院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李亮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东北大学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采矿工程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28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永州市人事考试院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毛祎斐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上海大学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材料学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29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永州市不动产登记中心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彭定辉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北方工业大学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检测技术与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自动化装置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胥哲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中国矿业大学（北京）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地球信息科学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蒋雪珍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中国科学院大学 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32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永州市自然资源和规划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勘测事务中心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龙之冠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中国地质大学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地图制图学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与地理信息工程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卢丽琛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云南师范大学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地图制图学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与地理信息工程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34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永州市城乡建设档案馆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朱文秀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湘潭大学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图书情报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与档案管理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文雄亮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地质资源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与地质工程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36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永州市交通建设质量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安全监督站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大连海事大学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载运工具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运用工程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刘伟光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华中科技大学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船舶与海洋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结构物设计制造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李金哲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英国贝福德郡大学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国际商务与管理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39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永州市水政监察支队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李钢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四川大学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40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肖曼珍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西北农林科技大学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41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永州市水利水电勘测设计院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唐龙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武汉大学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农业水利工程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42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永州市河湖管理事务中心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李淼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河海大学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邓传雄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长沙理工大学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赵超然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桂林理工大学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45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永州市农业综合服务中心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刘帅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南京农业大学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农业昆虫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与害虫防治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胡议佳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资源利用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与植物保护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段启武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动物营养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与饲料科学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彭智文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上海海洋大学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水产养殖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49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永州市国际交流服务中心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胡一玮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澳大利亚墨尔本大学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艺术与文化管理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50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永州市广播电视监听监看中心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李聪聪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同济大学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文化产业管理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51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永州市旅游服务中心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段翔宇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武汉轻工大学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旅游管理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52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永州市政府投资审计中心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卿晨昕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中国地质大学（武汉）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测绘工程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53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永州市食品药品安全监测中心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肖乐桥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湘潭大学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法学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彭亚楠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福建农林大学 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机械制造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及其自动化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55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永州市食品质量安全监督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检测检验中心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唐澍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湖南大学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化学工程与技术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蒋伊帆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合肥工业大学</w:t>
            </w:r>
          </w:p>
        </w:tc>
        <w:tc>
          <w:tcPr>
            <w:tcW w:w="203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食品科学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齐珍丽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长沙理工大学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食品科学与工程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乐云芳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李小艳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刘宇涵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生物工程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61</w:t>
            </w:r>
          </w:p>
        </w:tc>
        <w:tc>
          <w:tcPr>
            <w:tcW w:w="3528" w:type="dxa"/>
            <w:vMerge w:val="restar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永州市产商品质量监督检验所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朱亚民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华中科技大学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机械设计及理论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杨夏明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江苏大学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机械工程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63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永州市电子计算站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唐竞成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北京理工大学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工商管理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64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永州市人民政府网站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唐承伯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澳大利亚悉尼科技大学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媒体艺术与制作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65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永州市大数据服务中心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李家瑶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马来西亚林国荣创意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科技大学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工商管理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唐婕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英国谢菲尔德大学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0"/>
                <w:kern w:val="0"/>
                <w:sz w:val="24"/>
              </w:rPr>
              <w:t>房地产发展与管理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67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永州国家农业科技园区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管理委员会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雷晴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南华大学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建筑与土木工程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欧阳健圣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中南林业科技大学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建筑与土木工程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69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卢建坤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桂林理工大学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工业设计工程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陈志毅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武汉理工大学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市政工程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杨迪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昆明理工大学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环境工程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李迪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郑州大学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材料学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邓琴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上海国家会计学院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审计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王璐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南京农业大学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农业昆虫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与害虫防治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黄色湘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园艺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肖春霞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广西大学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77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永州市农业科学研究所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吴岳庭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烟草生物科学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与工程技术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蒋艺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79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永州市柑桔示范场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卢佳云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西南民族大学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食品加工与安全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80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福田茶场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欧阳齐星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柏夏琼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中南林业科技大学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生物化学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与分子生物学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82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永州市动物卫生监督所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洪丽平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华中农业大学 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兽医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范颖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预防兽医学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姜利霞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兽医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周慧华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上海海洋大学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水产养殖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86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永州市住房公积金管理中心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胡倩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西南财经大学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87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永州市投资促进事务局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胡雨濛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郑州大学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汉语言文学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蒋如婳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89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永州市辐射监督管理站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邹响华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李春红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重庆大学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药物化学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唐翔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王思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华中农业大学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微生物学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93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55"/>
              </w:tabs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永州市人防指挥信息保障中心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周晓薇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中山大学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赵一帆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机械工程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95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永州市应急事务中心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李欢圃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英国利兹大学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人力资源管理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96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永州经济技术开发区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贺颖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熊磊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w w:val="9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0"/>
                <w:kern w:val="0"/>
                <w:sz w:val="24"/>
              </w:rPr>
              <w:t>计算机科学与技术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刘星明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西安电子科技大学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w w:val="9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0"/>
                <w:kern w:val="0"/>
                <w:sz w:val="24"/>
              </w:rPr>
              <w:t>计算机科学与技术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99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唐诗博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哈尔滨工业大学  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信息管理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与信息系统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左婕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西北大学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新闻与传播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田梅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湖南大学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汉语言文学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102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永州经济技术开发区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张剑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南昌大学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建筑与土木工程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黎孟秋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环境科学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蒋瑞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广州大学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环境工程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邓红填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华南理工大学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环境工程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106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龚佳生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湘潭大学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统计学 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107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鞠玉想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武汉大学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土木工程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管子昀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自动化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骆星亮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自动化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黄凤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上海应用技术大学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安全工程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111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永州市经济建设投资发展集团有限责任公司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刘如思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英国曼彻斯特大学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人力资源管理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金卓檀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重庆大学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工程造价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赵潇龙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长沙理工大学 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交通运输工程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黄为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辽宁工程技术大学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工程力学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115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永州市国有资本投资运营有限公司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汤静宇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澳大利亚国立大学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金融管理 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刘超鹏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广西大学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金融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117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湖南潇湘技师学院（湖南九嶷职业技术学院）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罗强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广州大学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心理健康教育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张宇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机械工程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119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蒋翔羽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中国人民大学 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绘画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王晨熙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女 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湖南师范大学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艺术设计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罗博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政治学理论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122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永州市委党校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周雅慧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暨南大学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应用统计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黄靖恺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英国埃克斯特大学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货币银行学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陈蔚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中共湖南省委党校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中共党史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师逵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郑州大学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中共党史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杨婷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汕头大学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行政管理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王钰升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中南林业科技大学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生态学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袁勇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软件工程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129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永州职业技术学院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罗清泉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广西大学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法律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何莎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思想政治教育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曾文嵚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机械工程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范旦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成都中医药大学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医史文献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唐婷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清华大学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电子与通信工程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蒋宇晨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长沙理工大学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软件工程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丛彬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临床兽医学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黄瑶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汕头大学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0"/>
                <w:kern w:val="0"/>
                <w:sz w:val="24"/>
              </w:rPr>
              <w:t>影像医学与核医学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黄程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应用心理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韩舒姝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广西师范大学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教育学原理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谭荫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韩国又石大学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特殊教育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尹慧慧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公共管理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141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龚俊韬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设计学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142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周培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乌克兰卢甘斯克国立大学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音乐艺术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143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永州师范高等专科学校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徐萍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大连理工大学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教育学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袁琴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华南理工大学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教育学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李文苑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学前教育学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刘丽萍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福建师范大学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学前教育学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姜媛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湖南科技大学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中国语言文学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洪柳艳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长春理工大学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中国语言文学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149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严轲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广西师范大学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学科教学（数学）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高泽蓉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澳大利亚墨尔本大学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应用语言学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廖慧玲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有机化学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皮奇峰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李鑫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食品科学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154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孙丽婷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英国拉夫堡大学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设计创新管理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赵能明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鲁迅美术学院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龙思宇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意大利佩扎罗音乐学院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歌剧表演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157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永州市第四中学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蔡林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生物信息学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吴瑜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学科教学（英语）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159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永州市第四中学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李容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兰州大学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英语笔译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兰昕欣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161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永州柳子中学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唐亚男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心理健康教育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吴玉枝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海洋生物学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163</w:t>
            </w:r>
          </w:p>
        </w:tc>
        <w:tc>
          <w:tcPr>
            <w:tcW w:w="352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湖南广播电视大学永州分校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颜洲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思想政治教育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164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永州市疾控中心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刘杰锋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流行病与卫生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统计学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谌旭敏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英国谢菲尔德大学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公共卫生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166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永州市中心医院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钱婷婷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潍坊医学院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老年医学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欧阳帆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南华大学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心血管内科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168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王圣淳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暨南大学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169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奉姣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南华大学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170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蒋韩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中南大学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171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谭伟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172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余素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三峡大学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临床医学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（神经内科方向）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173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胡一婷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神经内科 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174</w:t>
            </w:r>
          </w:p>
        </w:tc>
        <w:tc>
          <w:tcPr>
            <w:tcW w:w="352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永州市中心医院</w:t>
            </w: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刘挺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175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陈顺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176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王政芳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汕头大学 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眼科学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177</w:t>
            </w:r>
          </w:p>
        </w:tc>
        <w:tc>
          <w:tcPr>
            <w:tcW w:w="352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乐健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大连医科大学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内科学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何琼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肾内科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周敏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细胞生物学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唐欣薇</w:t>
            </w:r>
          </w:p>
        </w:tc>
        <w:tc>
          <w:tcPr>
            <w:tcW w:w="814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首都医科大学</w:t>
            </w:r>
          </w:p>
        </w:tc>
        <w:tc>
          <w:tcPr>
            <w:tcW w:w="2038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影像医学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与核医学 </w:t>
            </w:r>
          </w:p>
        </w:tc>
        <w:tc>
          <w:tcPr>
            <w:tcW w:w="1009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181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罗立芳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温州医科大学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临床检验诊断学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182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廖文丽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温州医科大学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临床检验诊断学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183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李小娟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遵义医学院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麻醉学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184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湖南和广生物科技有限公司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吕铭晟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湖南大学 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电气工程</w:t>
            </w:r>
          </w:p>
        </w:tc>
        <w:tc>
          <w:tcPr>
            <w:tcW w:w="1009" w:type="dxa"/>
            <w:vMerge w:val="restart"/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185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骆菊文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中南林业科技大学 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化学工程与技术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186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唐潘婷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湖北大学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187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胡征宇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男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湘潭大学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化学工程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188</w:t>
            </w:r>
          </w:p>
        </w:tc>
        <w:tc>
          <w:tcPr>
            <w:tcW w:w="352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永州中古生物技术有限公司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兰雅琴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植物学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189</w:t>
            </w:r>
          </w:p>
        </w:tc>
        <w:tc>
          <w:tcPr>
            <w:tcW w:w="3528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刘艺璇</w:t>
            </w:r>
          </w:p>
        </w:tc>
        <w:tc>
          <w:tcPr>
            <w:tcW w:w="8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女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95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湖南农业大学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植物学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jc w:val="left"/>
        <w:textAlignment w:val="auto"/>
        <w:rPr>
          <w:rFonts w:ascii="黑体" w:eastAsia="黑体" w:cs="仿宋_GB2312"/>
          <w:sz w:val="32"/>
          <w:szCs w:val="32"/>
        </w:rPr>
      </w:pPr>
    </w:p>
    <w:p/>
    <w:sectPr>
      <w:pgSz w:w="16838" w:h="11906" w:orient="landscape"/>
      <w:pgMar w:top="1378" w:right="1440" w:bottom="1706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F4B2C"/>
    <w:rsid w:val="02BF4B2C"/>
    <w:rsid w:val="36670E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SogouExplorer\Download\aacac8e57cd44560affaf5a92b549c87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aacac8e57cd44560affaf5a92b549c87.dot</Template>
  <Pages>15</Pages>
  <Words>3970</Words>
  <Characters>4249</Characters>
  <Lines>0</Lines>
  <Paragraphs>0</Paragraphs>
  <TotalTime>0</TotalTime>
  <ScaleCrop>false</ScaleCrop>
  <LinksUpToDate>false</LinksUpToDate>
  <CharactersWithSpaces>4311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2021-03-05T03:33:00Z</dcterms:created>
  <dc:creator>Yan</dc:creator>
  <cp:lastModifiedBy>Yan</cp:lastModifiedBy>
  <dcterms:modified xsi:type="dcterms:W3CDTF">2021-03-05T03:34:17Z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