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64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735"/>
        <w:gridCol w:w="555"/>
        <w:gridCol w:w="5460"/>
        <w:gridCol w:w="4710"/>
        <w:gridCol w:w="199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6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1：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5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工作职责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薪酬待遇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7" w:hRule="atLeast"/>
        </w:trPr>
        <w:tc>
          <w:tcPr>
            <w:tcW w:w="1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工程项目经理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5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贯彻执行国家法律、法规和规范、标准，执行公司各项管理制度</w:t>
            </w: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履行施工项目承包合同和项目管理目标责任书；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3、负责项目实施策划，确保项目建设目标实现；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4、建立项目综合管理体系，制定项目经理管理制度并组织实施；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5、负责与项目相关各方的协调沟通，处理好各种关系；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6、对项目生产要素进行优化配置和动态管理；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7、控制成本，做好分析和核算；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8、做好内部考核及分配；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9、负责工程计量的审核；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10、负责工程交（竣）工验收、结算等善后工作；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11、组织完成项目完工总结。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1、土木工程、建筑工程及相关专业，大学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专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科及以上学历；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2、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年及以上公路工程建设管理经验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或5年房建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工程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现场施 工责任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管理经验；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3、具有二级建造师（房建/市政/路桥）资格证；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4、熟悉公路工程项目施工管理、公路工程建设法律法规与标准和公路工程技术知识，熟练使用办公软件及相关专业软件；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textAlignment w:val="auto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5、具有良好的职业操守，有较强的现场管理能力和协调能力，能独立处理工程中的技术问题。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面     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7" w:hRule="atLeast"/>
        </w:trPr>
        <w:tc>
          <w:tcPr>
            <w:tcW w:w="11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综合办公岗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5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工作责任心强，具有较高政策水平和文字写作能力，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擅长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文字写作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能熟练运用计算机及office办公软件，语言表达能力强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right="0" w:right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负责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办公室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的文件起草工作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协助办公室负责人协调、执行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督办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、调度等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相关工作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Chars="0" w:right="0" w:rightChars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完成领导交办的其他工作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。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全日制大专及以上学历，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年龄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岁以内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具有法律相关专业或相关院校毕业生优先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吃苦耐劳，服从管理，组织纪律性强，具有较强的沟通协调能力和良好团队精神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。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元左右/月（基本工资+绩效工资）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11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工程技术人员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5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负责工程开工前的准备及审查工作；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负责工程施工过程中质量、进度、安全、现场及投资的控制管理；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对施工过程中出现的重大问题提出处理意见和建议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4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参与工程现场的变更签证和工程量审核；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负责工程管理过程中的文件、资料的收集、整理、归档等；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、负责工程交工验收及移交工作；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7、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完成领导交办的其它工作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 w:firstLine="0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公路工程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、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土木或测量专业，全日制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大专及以上学历，年龄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40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岁以内；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5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具备施工现场安全管理相关专业知识。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  <w:t>、具有同岗位工作经验或拥有相关从业资格证书的优先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8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lang w:val="en-US" w:eastAsia="zh-CN" w:bidi="ar-SA"/>
              </w:rPr>
              <w:t>4、同等条件身高175cm者优先。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元左右/月（基本工资+绩效工资）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DC3A2"/>
    <w:multiLevelType w:val="singleLevel"/>
    <w:tmpl w:val="09EDC3A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2F435CD"/>
    <w:multiLevelType w:val="singleLevel"/>
    <w:tmpl w:val="42F435C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5789B45"/>
    <w:multiLevelType w:val="singleLevel"/>
    <w:tmpl w:val="55789B4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6DCCC9A"/>
    <w:multiLevelType w:val="singleLevel"/>
    <w:tmpl w:val="56DCCC9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9926A99"/>
    <w:multiLevelType w:val="singleLevel"/>
    <w:tmpl w:val="59926A9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AB44A3"/>
    <w:rsid w:val="06AB44A3"/>
    <w:rsid w:val="7AAD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2021-03-01T03:40:00Z</dcterms:created>
  <dc:creator>日月大师</dc:creator>
  <cp:lastModifiedBy>Administrator</cp:lastModifiedBy>
  <dcterms:modified xsi:type="dcterms:W3CDTF">2021-03-01T08:02:32Z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