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839"/>
        <w:gridCol w:w="1155"/>
        <w:gridCol w:w="1244"/>
        <w:gridCol w:w="1693"/>
        <w:gridCol w:w="1837"/>
        <w:gridCol w:w="847"/>
        <w:gridCol w:w="847"/>
        <w:gridCol w:w="1949"/>
        <w:gridCol w:w="160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31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永州市新田县2021年县直企事业单位引进急需紧缺专业人才名单公示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出生时间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最高学历毕业院校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刘艳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湖南理工学院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《南有新田》编辑部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法规工作人员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何星星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1992.05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湘潭大学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新田县统战联络中心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民族宗教事务管理员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王黎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1996.06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湖南财政经济学院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新田县巡察信息中心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财务审计人员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陈楚文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湖南工业大学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新田县技术市场管理中心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工业信息化技术员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1994.04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福建工程学院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新田县技术市场管理中心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科技信息化技术员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陈羿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1998.12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湖南涉外经济学院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新田县工伤保险服务中心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郑雁文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1999.08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湖南女子学院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新田县机关事务服务中心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唐健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1998.05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湖南双牌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衡阳师范学院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新田县政协云中心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计算机网络管理员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肖龙腾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1996.02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湖南文理学院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网络工程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新田县民政事务中心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计算机管理员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彭丽玲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1996.06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中南林业科技大学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新田县食品质量安全监督检测检验中心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食品检测员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谢微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长沙医学院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药物分析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药品检测员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邓强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1991.06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江西宜春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湖南科技学院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新田县节能监察中心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信息技术员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谢昊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1999.02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湖南工学院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新田县重点项目服务中心</w:t>
            </w: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工程管理人员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邓雯文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1997.02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宁波大学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雷石知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1991.02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南华大学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新田县审计事务中心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基建投资审计人员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陈泽宇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1993.03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湖南财政经济学院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审计工作人员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唐珂想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1997.10 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湖南双牌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湖南工商大学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新田县退役军人服务中心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毛佳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1996.09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湖南双牌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湖南科技学院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新田县扶贫开发与培训中心</w:t>
            </w: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项目建设管理人员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刘佳林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1991.10 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湖南衡阳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湖南城市学院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邓洁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1995.05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湖南宁远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湖南农业大学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新田县大湾林场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园林技术人员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谢慧慧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1998.07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湖南科技大学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新田县土地和房屋征收补偿事务中心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法律工作人员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乔文波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湖南冷水滩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湖南工业大学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城乡规划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新田县土地储备中心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工程技术员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许卓昆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1991.03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湖南科技学院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新田县肥源国有林场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计算机管理员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谢雨欣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1999.06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湖南交通工程学院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刘韬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1998.04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湖南衡山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湖南交通工程学院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交通工程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新田县农村公路管理站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工程技术员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刘舒娴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2000.11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邵阳学院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新田县交通建设资金管理中心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胡轩峰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1989.05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湖南工业大学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新田县公路养护中心</w:t>
            </w: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公路工程技术人员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李湘生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1990.11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湖南理工学院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肖刘玉琦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1998.03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江西萍乡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长沙学院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法律工作人员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谢慧敏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1996.04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厦门理工学院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新田县水利和库区移民事务中心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廖勇军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1991.10 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湖南文理学院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新田县农村饮水安全管理总站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水利工程人员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龚祎文菲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湖南双牌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湖南理工学院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新田县两江口水库管理所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张恒达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1994.10 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湖南岳阳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云南师范大学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新田县招商引资企业业务代办中心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招商外贸人员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黄丽媛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1997.01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湖南信息学院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新田县住房保障服务中心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欧仙武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1987.01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湖南工学院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工程管理人员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陈平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1989.05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山西农业大学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农业建筑环境与能源工程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新田县农田水利建设事务中心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工程技术人员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湖南警察学院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新田县乡镇企业技术服务工作站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法律工作人员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肖颖敏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1998.12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吉林农业大学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动物科学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新田县畜牧水产事务中心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检疫员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郑雪芳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怀化学院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新田县旅游发展服务中心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旅游管理人员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朱柳杰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1995.10 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东北大学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音乐表演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新田县文化馆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文艺工作人员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陈利军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湖南工业大学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建筑环境与能源应用工程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新田县市容管理中心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土建工程工作人员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胡苧方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1996.01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昆明理工大学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园林工程技术人员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欧汀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1997.03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吉首大学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新田县污水垃圾管理所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环境与安全工作人员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宋丽娜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1999.11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怀化学院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新田县医疗保障事务中心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陈雪凤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1996.07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长沙医学院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稽核工作人员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罗琛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1993.12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湖南靖州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南华大学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伦理学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新田县委党校</w:t>
            </w: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唐潇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1988.08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湖南澧县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湖南师范大学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人口学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何赛飞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1989.12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广东外语外贸大学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新田县教育局高中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一中高中英语教师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谭欣林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1989.02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湖南祁阳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海南师范大学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一中高中物理教师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朱国亮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1984.02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湖南宁远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深圳大学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理论物理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刘藤郦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1986.01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湖南常德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湖南文理学院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生物科学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一中高中生物教师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邝红芳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1997.08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湖南师范大学树达学院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日语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二中高中日语教师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叶菁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1997.02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遵义医科大学珠海校区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二中高中英语教师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1994.05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甘肃敦煌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湘潭大学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世界史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二中高中历史教师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肖晶晶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新田县教育局初中</w:t>
            </w: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初中语文教师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谢梦玲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1999.05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湖南科技大学潇湘学院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刘少荣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1989.10 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湖南祁阳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湘潭大学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对外汉语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雷小玉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1992.09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初中英语教师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邓利秋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1989.08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园林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唐敏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1998.07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安庆师范大学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蒋亚枝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1994.03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湖南祁阳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湖南农业大学东方科技学院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毛冰丽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1990.02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河南商水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郑州大学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胡芳莉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1995.12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湖南财政经济学院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刘志英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1997.04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湖南工学院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初中政治教师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姜志颖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1993.06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湖南宁远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湖南农业大学东方科技学院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雷美莲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1997.09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长沙师范学院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包装工程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初中生物教师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谢娟娟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1988.02 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湖南农业大学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邓亚春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1989.01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湖南工业大学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初中化学教师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黄延芳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1990.04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湖南冷水滩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湖南科技大学潇湘学院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新田县职业中专</w:t>
            </w: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英语教师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廖朝军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1991.06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王帆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1986.09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湖南农业大学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政治教师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陈双桃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1983.10 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湖南祁阳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南华大学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电子商务教师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姜太吉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1995.08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湖南江华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湖南师范大学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机械工艺技术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机加工（机械类）教师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邓华荣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1995.12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湖南祁阳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湖南师范大学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机械工艺技术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罗沛沛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1998.10 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内江师范学院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舞蹈教师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袁东超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1982.01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河南汤阴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广西师范学院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旅游服务与管理教师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黄琴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1995.07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湖南江华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江西师范大学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化学教师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周艳华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1987.07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湖南东安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长沙医学院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新田县妇幼保健计划生育服务中心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医学检验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宋卉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1992.03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南华大学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新田县疾病预防控制中心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检验人员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曾玉麟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1991.07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湖南衡阳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湘南学院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新田县人民医院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血液科医师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陈慧芳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1991.05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长沙医学院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急诊科医师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邓江辉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1990.11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长沙医学院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骨科医师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谭杰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1995.12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遵义医学院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麻醉医师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邓道秀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1995.06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湘南学院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消化内科医师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郑秋香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1990.09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湘潭大学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审计学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吴婉君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1990.12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湖南宁远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长沙医学院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临床药学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新田县中医医院</w:t>
            </w:r>
          </w:p>
        </w:tc>
        <w:tc>
          <w:tcPr>
            <w:tcW w:w="1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妇产科医师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刘晓兰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1980.07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南华大学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胡远学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1976.03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湖南新田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湖南省中医学院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中医学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康复医师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郑生辉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1981.1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湖南宁远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湖南中医药大学</w:t>
            </w:r>
          </w:p>
        </w:tc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肛肠外科医师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53"/>
    <w:rsid w:val="00020E55"/>
    <w:rsid w:val="004E637F"/>
    <w:rsid w:val="005329E8"/>
    <w:rsid w:val="008C63D1"/>
    <w:rsid w:val="0091702F"/>
    <w:rsid w:val="00A83C48"/>
    <w:rsid w:val="00D83A06"/>
    <w:rsid w:val="00EE1553"/>
    <w:rsid w:val="00F236EF"/>
    <w:rsid w:val="2CA72411"/>
    <w:rsid w:val="3A626983"/>
    <w:rsid w:val="43591F29"/>
    <w:rsid w:val="46941CB1"/>
    <w:rsid w:val="650820DE"/>
    <w:rsid w:val="66B01781"/>
    <w:rsid w:val="7073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333333"/>
      <w:u w:val="none"/>
    </w:rPr>
  </w:style>
  <w:style w:type="character" w:styleId="8">
    <w:name w:val="Hyperlink"/>
    <w:basedOn w:val="5"/>
    <w:qFormat/>
    <w:uiPriority w:val="0"/>
    <w:rPr>
      <w:color w:val="333333"/>
      <w:u w:val="none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498</Words>
  <Characters>2844</Characters>
  <Lines>23</Lines>
  <Paragraphs>6</Paragraphs>
  <TotalTime>0</TotalTime>
  <ScaleCrop>false</ScaleCrop>
  <LinksUpToDate>false</LinksUpToDate>
  <CharactersWithSpaces>3336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2017-11-15T01:36:00Z</dcterms:created>
  <dc:creator>Anonymous</dc:creator>
  <cp:lastModifiedBy>卜荣荣</cp:lastModifiedBy>
  <cp:lastPrinted>2018-03-19T09:02:00Z</cp:lastPrinted>
  <dcterms:modified xsi:type="dcterms:W3CDTF">2021-03-02T08:35:32Z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