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" w:lineRule="atLeast"/>
        <w:ind w:left="0" w:right="0" w:firstLine="0"/>
        <w:jc w:val="center"/>
        <w:rPr>
          <w:rFonts w:ascii="Helvetica" w:hAnsi="Helvetica" w:eastAsia="Helvetica" w:cs="Helvetica"/>
          <w:i w:val="0"/>
          <w:caps w:val="0"/>
          <w:color w:val="146AC1"/>
          <w:spacing w:val="0"/>
          <w:sz w:val="37"/>
          <w:szCs w:val="37"/>
        </w:rPr>
      </w:pPr>
      <w:bookmarkStart w:id="0" w:name="_GoBack"/>
      <w:r>
        <w:rPr>
          <w:rFonts w:hint="default" w:ascii="Helvetica" w:hAnsi="Helvetica" w:eastAsia="Helvetica" w:cs="Helvetica"/>
          <w:i w:val="0"/>
          <w:caps w:val="0"/>
          <w:color w:val="146AC1"/>
          <w:spacing w:val="0"/>
          <w:sz w:val="37"/>
          <w:szCs w:val="37"/>
          <w:bdr w:val="none" w:color="auto" w:sz="0" w:space="0"/>
          <w:shd w:val="clear" w:fill="FFFFFF"/>
        </w:rPr>
        <w:t>2021年洪江市人民检察院公开选调工作人员拟选调人员公示</w:t>
      </w:r>
    </w:p>
    <w:bookmarkEnd w:id="0"/>
    <w:p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1152"/>
        <w:gridCol w:w="1125"/>
        <w:gridCol w:w="32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6"/>
                <w:rFonts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岗位名称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6"/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姓 名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6"/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性 别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6"/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338" w:lineRule="atLeast"/>
              <w:ind w:left="0" w:right="0" w:firstLine="263"/>
              <w:jc w:val="both"/>
              <w:rPr>
                <w:color w:val="333333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财务岗位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338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杨何香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338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50" w:beforeAutospacing="0" w:after="0" w:afterAutospacing="0" w:line="338" w:lineRule="atLeast"/>
              <w:ind w:left="0" w:right="0" w:firstLine="351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洪江市财政局一级科员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634CD"/>
    <w:rsid w:val="048634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2021-02-26T07:25:00Z</dcterms:created>
  <dc:creator>WPS_1609033458</dc:creator>
  <cp:lastModifiedBy>WPS_1609033458</cp:lastModifiedBy>
  <dcterms:modified xsi:type="dcterms:W3CDTF">2021-02-26T07:26:13Z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