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F2B" w:rsidRDefault="00593F2B" w:rsidP="00593F2B">
      <w:pPr>
        <w:pStyle w:val="a5"/>
        <w:rPr>
          <w:sz w:val="18"/>
          <w:szCs w:val="18"/>
        </w:rPr>
      </w:pPr>
      <w:r>
        <w:rPr>
          <w:sz w:val="18"/>
          <w:szCs w:val="18"/>
        </w:rPr>
        <w:t>汪春、李彦蓉、张赛玉、林粲然、黄容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93F2B"/>
    <w:rsid w:val="003061DC"/>
    <w:rsid w:val="00323B43"/>
    <w:rsid w:val="003D37D8"/>
    <w:rsid w:val="004358AB"/>
    <w:rsid w:val="00593F2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593F2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3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2021-02-22T03:31:00Z</dcterms:created>
  <dcterms:modified xsi:type="dcterms:W3CDTF">2021-02-22T03:31:00Z</dcterms:modified>
</cp:coreProperties>
</file>