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附件1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广州市天河区体育西幼儿园202</w:t>
      </w:r>
      <w:r>
        <w:rPr>
          <w:rFonts w:hint="eastAsia"/>
          <w:b/>
          <w:sz w:val="28"/>
          <w:szCs w:val="28"/>
          <w:lang w:val="en-US" w:eastAsia="zh-CN"/>
        </w:rPr>
        <w:t>1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月编外聘用制专任教师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结构化面试成绩及试教名单</w:t>
      </w:r>
    </w:p>
    <w:tbl>
      <w:tblPr>
        <w:tblStyle w:val="5"/>
        <w:tblW w:w="0" w:type="auto"/>
        <w:tblInd w:w="2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643"/>
        <w:gridCol w:w="2571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845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2643" w:type="dxa"/>
          </w:tcPr>
          <w:p>
            <w:pPr>
              <w:ind w:left="297" w:leftChars="135" w:firstLine="440" w:firstLineChars="200"/>
            </w:pPr>
            <w:r>
              <w:rPr>
                <w:rFonts w:hint="eastAsia"/>
              </w:rPr>
              <w:t>姓名</w:t>
            </w:r>
          </w:p>
        </w:tc>
        <w:tc>
          <w:tcPr>
            <w:tcW w:w="2571" w:type="dxa"/>
          </w:tcPr>
          <w:p>
            <w:pPr>
              <w:ind w:left="534"/>
            </w:pPr>
            <w:r>
              <w:rPr>
                <w:rFonts w:hint="eastAsia"/>
              </w:rPr>
              <w:t>结构化面试成绩</w:t>
            </w:r>
          </w:p>
        </w:tc>
        <w:tc>
          <w:tcPr>
            <w:tcW w:w="2205" w:type="dxa"/>
          </w:tcPr>
          <w:p>
            <w:pPr>
              <w:jc w:val="center"/>
            </w:pPr>
            <w:r>
              <w:rPr>
                <w:rFonts w:hint="eastAsia"/>
              </w:rPr>
              <w:t>是否进入试教环节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845" w:type="dxa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43" w:type="dxa"/>
            <w:vAlign w:val="top"/>
          </w:tcPr>
          <w:p>
            <w:pPr>
              <w:spacing w:line="240" w:lineRule="auto"/>
              <w:jc w:val="center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方静敏</w:t>
            </w:r>
          </w:p>
        </w:tc>
        <w:tc>
          <w:tcPr>
            <w:tcW w:w="2571" w:type="dxa"/>
            <w:vAlign w:val="top"/>
          </w:tcPr>
          <w:p>
            <w:pPr>
              <w:spacing w:line="240" w:lineRule="auto"/>
              <w:ind w:firstLine="880" w:firstLineChars="400"/>
              <w:jc w:val="lef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86.1</w:t>
            </w:r>
          </w:p>
        </w:tc>
        <w:tc>
          <w:tcPr>
            <w:tcW w:w="2205" w:type="dxa"/>
          </w:tcPr>
          <w:p>
            <w:pPr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45" w:type="dxa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43" w:type="dxa"/>
            <w:vAlign w:val="top"/>
          </w:tcPr>
          <w:p>
            <w:pPr>
              <w:adjustRightInd/>
              <w:snapToGrid/>
              <w:spacing w:before="100" w:beforeAutospacing="1" w:after="100" w:afterAutospacing="1" w:line="240" w:lineRule="auto"/>
              <w:jc w:val="center"/>
              <w:rPr>
                <w:rFonts w:hint="default" w:ascii="&amp;quot" w:hAnsi="&amp;quot" w:eastAsia="宋体" w:cs="宋体"/>
                <w:color w:val="333333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&amp;quot" w:hAnsi="&amp;quot" w:eastAsia="宋体" w:cs="宋体"/>
                <w:color w:val="333333"/>
                <w:sz w:val="21"/>
                <w:szCs w:val="21"/>
                <w:lang w:val="en-US" w:eastAsia="zh-CN"/>
              </w:rPr>
              <w:t>曾艳静</w:t>
            </w:r>
          </w:p>
        </w:tc>
        <w:tc>
          <w:tcPr>
            <w:tcW w:w="2571" w:type="dxa"/>
            <w:vAlign w:val="top"/>
          </w:tcPr>
          <w:p>
            <w:pPr>
              <w:spacing w:line="240" w:lineRule="auto"/>
              <w:ind w:left="653" w:leftChars="297" w:firstLine="220" w:firstLineChars="100"/>
              <w:jc w:val="lef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82</w:t>
            </w:r>
          </w:p>
        </w:tc>
        <w:tc>
          <w:tcPr>
            <w:tcW w:w="2205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845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643" w:type="dxa"/>
            <w:vAlign w:val="top"/>
          </w:tcPr>
          <w:p>
            <w:pPr>
              <w:spacing w:line="240" w:lineRule="auto"/>
              <w:jc w:val="center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林桂丽</w:t>
            </w:r>
          </w:p>
        </w:tc>
        <w:tc>
          <w:tcPr>
            <w:tcW w:w="2571" w:type="dxa"/>
            <w:vAlign w:val="top"/>
          </w:tcPr>
          <w:p>
            <w:pPr>
              <w:spacing w:line="240" w:lineRule="auto"/>
              <w:ind w:firstLine="880" w:firstLineChars="400"/>
              <w:jc w:val="lef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79.2</w:t>
            </w:r>
          </w:p>
        </w:tc>
        <w:tc>
          <w:tcPr>
            <w:tcW w:w="2205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45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643" w:type="dxa"/>
            <w:vAlign w:val="top"/>
          </w:tcPr>
          <w:p>
            <w:pPr>
              <w:spacing w:line="240" w:lineRule="auto"/>
              <w:jc w:val="center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陈媛铭</w:t>
            </w:r>
          </w:p>
        </w:tc>
        <w:tc>
          <w:tcPr>
            <w:tcW w:w="2571" w:type="dxa"/>
            <w:vAlign w:val="top"/>
          </w:tcPr>
          <w:p>
            <w:pPr>
              <w:spacing w:line="240" w:lineRule="auto"/>
              <w:ind w:firstLine="880" w:firstLineChars="400"/>
              <w:jc w:val="lef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79.1</w:t>
            </w:r>
          </w:p>
        </w:tc>
        <w:tc>
          <w:tcPr>
            <w:tcW w:w="2205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5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643" w:type="dxa"/>
            <w:vAlign w:val="top"/>
          </w:tcPr>
          <w:p>
            <w:pPr>
              <w:spacing w:line="240" w:lineRule="auto"/>
              <w:jc w:val="center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刘艳冰</w:t>
            </w:r>
          </w:p>
        </w:tc>
        <w:tc>
          <w:tcPr>
            <w:tcW w:w="2571" w:type="dxa"/>
            <w:vAlign w:val="top"/>
          </w:tcPr>
          <w:p>
            <w:pPr>
              <w:spacing w:line="240" w:lineRule="auto"/>
              <w:ind w:firstLine="880" w:firstLineChars="400"/>
              <w:jc w:val="lef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76.7</w:t>
            </w:r>
          </w:p>
        </w:tc>
        <w:tc>
          <w:tcPr>
            <w:tcW w:w="2205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  <w:vAlign w:val="top"/>
          </w:tcPr>
          <w:p>
            <w:pPr>
              <w:ind w:left="176" w:leftChars="80" w:firstLine="440" w:firstLineChars="2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71" w:type="dxa"/>
            <w:vAlign w:val="top"/>
          </w:tcPr>
          <w:p>
            <w:pPr>
              <w:ind w:firstLine="880" w:firstLineChars="4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  <w:vAlign w:val="top"/>
          </w:tcPr>
          <w:p>
            <w:pPr>
              <w:ind w:left="176" w:leftChars="80" w:firstLine="440" w:firstLineChars="2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71" w:type="dxa"/>
            <w:vAlign w:val="top"/>
          </w:tcPr>
          <w:p>
            <w:pPr>
              <w:ind w:firstLine="880" w:firstLineChars="4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  <w:vAlign w:val="top"/>
          </w:tcPr>
          <w:p>
            <w:pPr>
              <w:ind w:firstLine="660" w:firstLineChars="3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71" w:type="dxa"/>
            <w:vAlign w:val="top"/>
          </w:tcPr>
          <w:p>
            <w:pPr>
              <w:ind w:firstLine="880" w:firstLineChars="400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5" w:type="dxa"/>
          </w:tcPr>
          <w:p>
            <w:pPr>
              <w:jc w:val="center"/>
            </w:pPr>
          </w:p>
        </w:tc>
        <w:tc>
          <w:tcPr>
            <w:tcW w:w="2643" w:type="dxa"/>
          </w:tcPr>
          <w:p>
            <w:pPr>
              <w:ind w:firstLine="660" w:firstLineChars="300"/>
            </w:pPr>
          </w:p>
        </w:tc>
        <w:tc>
          <w:tcPr>
            <w:tcW w:w="2571" w:type="dxa"/>
          </w:tcPr>
          <w:p>
            <w:pPr>
              <w:ind w:firstLine="880" w:firstLineChars="400"/>
            </w:pPr>
          </w:p>
        </w:tc>
        <w:tc>
          <w:tcPr>
            <w:tcW w:w="2205" w:type="dxa"/>
          </w:tcPr>
          <w:p>
            <w:pPr>
              <w:jc w:val="center"/>
            </w:pPr>
          </w:p>
        </w:tc>
      </w:tr>
    </w:tbl>
    <w:p/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81BFB"/>
    <w:rsid w:val="000F1545"/>
    <w:rsid w:val="000F483A"/>
    <w:rsid w:val="001C6237"/>
    <w:rsid w:val="001E6AC8"/>
    <w:rsid w:val="00250865"/>
    <w:rsid w:val="002B73E9"/>
    <w:rsid w:val="002E7477"/>
    <w:rsid w:val="00323B43"/>
    <w:rsid w:val="00390E49"/>
    <w:rsid w:val="003D37D8"/>
    <w:rsid w:val="00426133"/>
    <w:rsid w:val="004358AB"/>
    <w:rsid w:val="00436FDA"/>
    <w:rsid w:val="00487CA2"/>
    <w:rsid w:val="005D367F"/>
    <w:rsid w:val="0061622E"/>
    <w:rsid w:val="00687D04"/>
    <w:rsid w:val="00733C1E"/>
    <w:rsid w:val="007B71BE"/>
    <w:rsid w:val="007D5544"/>
    <w:rsid w:val="00820BF3"/>
    <w:rsid w:val="008269FF"/>
    <w:rsid w:val="0084729B"/>
    <w:rsid w:val="00866764"/>
    <w:rsid w:val="008B7726"/>
    <w:rsid w:val="00956056"/>
    <w:rsid w:val="009A682A"/>
    <w:rsid w:val="009D3D5A"/>
    <w:rsid w:val="00A02252"/>
    <w:rsid w:val="00A83780"/>
    <w:rsid w:val="00AB537A"/>
    <w:rsid w:val="00AB764B"/>
    <w:rsid w:val="00B3569D"/>
    <w:rsid w:val="00B72E17"/>
    <w:rsid w:val="00BE7D36"/>
    <w:rsid w:val="00CB7C6F"/>
    <w:rsid w:val="00D31D50"/>
    <w:rsid w:val="00D55DCF"/>
    <w:rsid w:val="00DB2E55"/>
    <w:rsid w:val="00EE1DAF"/>
    <w:rsid w:val="00F30E97"/>
    <w:rsid w:val="00FB0B01"/>
    <w:rsid w:val="01151A16"/>
    <w:rsid w:val="3B654937"/>
    <w:rsid w:val="58075298"/>
    <w:rsid w:val="6015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7D0828-C060-435B-906D-BEBCBD02D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59</Words>
  <Characters>341</Characters>
  <Lines>2</Lines>
  <Paragraphs>1</Paragraphs>
  <TotalTime>8</TotalTime>
  <ScaleCrop>false</ScaleCrop>
  <LinksUpToDate>false</LinksUpToDate>
  <CharactersWithSpaces>399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2020-10-15T08:17:00Z</dcterms:created>
  <dc:creator>Administrator</dc:creator>
  <cp:lastModifiedBy>VincyTse®</cp:lastModifiedBy>
  <dcterms:modified xsi:type="dcterms:W3CDTF">2021-02-20T07:43:03Z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