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300" w:afterAutospacing="0"/>
        <w:ind w:left="0" w:right="0" w:firstLine="0"/>
        <w:jc w:val="center"/>
        <w:rPr>
          <w:rFonts w:ascii="黑体" w:hAnsi="宋体" w:eastAsia="黑体" w:cs="黑体"/>
          <w:i w:val="0"/>
          <w:caps w:val="0"/>
          <w:color w:val="E13817"/>
          <w:spacing w:val="0"/>
          <w:sz w:val="30"/>
          <w:szCs w:val="30"/>
        </w:rPr>
      </w:pPr>
      <w:r>
        <w:rPr>
          <w:rFonts w:ascii="黑体" w:hAnsi="宋体" w:eastAsia="黑体" w:cs="黑体"/>
          <w:i w:val="0"/>
          <w:caps w:val="0"/>
          <w:color w:val="E13817"/>
          <w:spacing w:val="0"/>
          <w:sz w:val="30"/>
          <w:szCs w:val="30"/>
          <w:bdr w:val="none" w:color="auto" w:sz="0" w:space="0"/>
          <w:shd w:val="clear" w:fill="FFFFFF"/>
        </w:rPr>
        <w:t>福州市鼓楼区国有资产投资发展集团有限公司2021年度公开招聘拟录用人员名单公示</w:t>
      </w:r>
    </w:p>
    <w:p>
      <w:pPr>
        <w:pStyle w:val="3"/>
        <w:keepNext w:val="0"/>
        <w:keepLines w:val="0"/>
        <w:widowControl/>
        <w:suppressLineNumbers w:val="0"/>
        <w:pBdr>
          <w:top w:val="none" w:color="auto" w:sz="0" w:space="0"/>
          <w:left w:val="none" w:color="auto" w:sz="0" w:space="0"/>
          <w:bottom w:val="single" w:color="E7E7E7" w:sz="6" w:space="15"/>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999999"/>
          <w:spacing w:val="0"/>
          <w:sz w:val="18"/>
          <w:szCs w:val="18"/>
        </w:rPr>
      </w:pPr>
      <w:r>
        <w:rPr>
          <w:rFonts w:hint="eastAsia" w:ascii="宋体" w:hAnsi="宋体" w:eastAsia="宋体" w:cs="宋体"/>
          <w:i w:val="0"/>
          <w:caps w:val="0"/>
          <w:color w:val="999999"/>
          <w:spacing w:val="0"/>
          <w:sz w:val="18"/>
          <w:szCs w:val="18"/>
          <w:bdr w:val="none" w:color="auto" w:sz="0" w:space="0"/>
          <w:shd w:val="clear" w:fill="FFFFFF"/>
        </w:rPr>
        <w:t>  来源：鼓楼区国资中心   发布时间：2021-02-05 16:58   访问次数：102   字体显示: </w:t>
      </w:r>
      <w:r>
        <w:rPr>
          <w:rFonts w:hint="eastAsia" w:ascii="宋体" w:hAnsi="宋体" w:eastAsia="宋体" w:cs="宋体"/>
          <w:i w:val="0"/>
          <w:caps w:val="0"/>
          <w:color w:val="333333"/>
          <w:spacing w:val="0"/>
          <w:sz w:val="30"/>
          <w:szCs w:val="30"/>
          <w:u w:val="none"/>
          <w:bdr w:val="none" w:color="auto" w:sz="0" w:space="0"/>
          <w:shd w:val="clear" w:fill="FFFFFF"/>
        </w:rPr>
        <w:fldChar w:fldCharType="begin"/>
      </w:r>
      <w:r>
        <w:rPr>
          <w:rFonts w:hint="eastAsia" w:ascii="宋体" w:hAnsi="宋体" w:eastAsia="宋体" w:cs="宋体"/>
          <w:i w:val="0"/>
          <w:caps w:val="0"/>
          <w:color w:val="333333"/>
          <w:spacing w:val="0"/>
          <w:sz w:val="30"/>
          <w:szCs w:val="30"/>
          <w:u w:val="none"/>
          <w:bdr w:val="none" w:color="auto" w:sz="0" w:space="0"/>
          <w:shd w:val="clear" w:fill="FFFFFF"/>
        </w:rPr>
        <w:instrText xml:space="preserve"> HYPERLINK "http://www.gl.gov.cn/xjwz/zwgkml/rsxx/zkzp/zlks_gzzx/202102/javascript:void(0)" </w:instrText>
      </w:r>
      <w:r>
        <w:rPr>
          <w:rFonts w:hint="eastAsia" w:ascii="宋体" w:hAnsi="宋体" w:eastAsia="宋体" w:cs="宋体"/>
          <w:i w:val="0"/>
          <w:caps w:val="0"/>
          <w:color w:val="333333"/>
          <w:spacing w:val="0"/>
          <w:sz w:val="30"/>
          <w:szCs w:val="30"/>
          <w:u w:val="none"/>
          <w:bdr w:val="none" w:color="auto" w:sz="0" w:space="0"/>
          <w:shd w:val="clear" w:fill="FFFFFF"/>
        </w:rPr>
        <w:fldChar w:fldCharType="separate"/>
      </w:r>
      <w:r>
        <w:rPr>
          <w:rStyle w:val="6"/>
          <w:rFonts w:hint="eastAsia" w:ascii="宋体" w:hAnsi="宋体" w:eastAsia="宋体" w:cs="宋体"/>
          <w:i w:val="0"/>
          <w:caps w:val="0"/>
          <w:color w:val="333333"/>
          <w:spacing w:val="0"/>
          <w:sz w:val="30"/>
          <w:szCs w:val="30"/>
          <w:u w:val="none"/>
          <w:bdr w:val="none" w:color="auto" w:sz="0" w:space="0"/>
          <w:shd w:val="clear" w:fill="FFFFFF"/>
        </w:rPr>
        <w:t>大</w:t>
      </w:r>
      <w:r>
        <w:rPr>
          <w:rFonts w:hint="eastAsia" w:ascii="宋体" w:hAnsi="宋体" w:eastAsia="宋体" w:cs="宋体"/>
          <w:i w:val="0"/>
          <w:caps w:val="0"/>
          <w:color w:val="333333"/>
          <w:spacing w:val="0"/>
          <w:sz w:val="30"/>
          <w:szCs w:val="30"/>
          <w:u w:val="none"/>
          <w:bdr w:val="none" w:color="auto" w:sz="0" w:space="0"/>
          <w:shd w:val="clear" w:fill="FFFFFF"/>
        </w:rPr>
        <w:fldChar w:fldCharType="end"/>
      </w:r>
      <w:r>
        <w:rPr>
          <w:rFonts w:hint="eastAsia" w:ascii="宋体" w:hAnsi="宋体" w:eastAsia="宋体" w:cs="宋体"/>
          <w:i w:val="0"/>
          <w:caps w:val="0"/>
          <w:color w:val="999999"/>
          <w:spacing w:val="0"/>
          <w:sz w:val="18"/>
          <w:szCs w:val="18"/>
          <w:bdr w:val="none" w:color="auto" w:sz="0" w:space="0"/>
          <w:shd w:val="clear" w:fill="FFFFFF"/>
        </w:rPr>
        <w:t> </w:t>
      </w:r>
      <w:r>
        <w:rPr>
          <w:rFonts w:hint="eastAsia" w:ascii="宋体" w:hAnsi="宋体" w:eastAsia="宋体" w:cs="宋体"/>
          <w:i w:val="0"/>
          <w:caps w:val="0"/>
          <w:color w:val="333333"/>
          <w:spacing w:val="0"/>
          <w:sz w:val="27"/>
          <w:szCs w:val="27"/>
          <w:u w:val="none"/>
          <w:bdr w:val="none" w:color="auto" w:sz="0" w:space="0"/>
          <w:shd w:val="clear" w:fill="FFFFFF"/>
        </w:rPr>
        <w:fldChar w:fldCharType="begin"/>
      </w:r>
      <w:r>
        <w:rPr>
          <w:rFonts w:hint="eastAsia" w:ascii="宋体" w:hAnsi="宋体" w:eastAsia="宋体" w:cs="宋体"/>
          <w:i w:val="0"/>
          <w:caps w:val="0"/>
          <w:color w:val="333333"/>
          <w:spacing w:val="0"/>
          <w:sz w:val="27"/>
          <w:szCs w:val="27"/>
          <w:u w:val="none"/>
          <w:bdr w:val="none" w:color="auto" w:sz="0" w:space="0"/>
          <w:shd w:val="clear" w:fill="FFFFFF"/>
        </w:rPr>
        <w:instrText xml:space="preserve"> HYPERLINK "http://www.gl.gov.cn/xjwz/zwgkml/rsxx/zkzp/zlks_gzzx/202102/javascript:void(0)" </w:instrText>
      </w:r>
      <w:r>
        <w:rPr>
          <w:rFonts w:hint="eastAsia" w:ascii="宋体" w:hAnsi="宋体" w:eastAsia="宋体" w:cs="宋体"/>
          <w:i w:val="0"/>
          <w:caps w:val="0"/>
          <w:color w:val="333333"/>
          <w:spacing w:val="0"/>
          <w:sz w:val="27"/>
          <w:szCs w:val="27"/>
          <w:u w:val="none"/>
          <w:bdr w:val="none" w:color="auto" w:sz="0" w:space="0"/>
          <w:shd w:val="clear" w:fill="FFFFFF"/>
        </w:rPr>
        <w:fldChar w:fldCharType="separate"/>
      </w:r>
      <w:r>
        <w:rPr>
          <w:rStyle w:val="6"/>
          <w:rFonts w:hint="eastAsia" w:ascii="宋体" w:hAnsi="宋体" w:eastAsia="宋体" w:cs="宋体"/>
          <w:i w:val="0"/>
          <w:caps w:val="0"/>
          <w:color w:val="333333"/>
          <w:spacing w:val="0"/>
          <w:sz w:val="27"/>
          <w:szCs w:val="27"/>
          <w:u w:val="none"/>
          <w:bdr w:val="none" w:color="auto" w:sz="0" w:space="0"/>
          <w:shd w:val="clear" w:fill="FFFFFF"/>
        </w:rPr>
        <w:t>中</w:t>
      </w:r>
      <w:r>
        <w:rPr>
          <w:rFonts w:hint="eastAsia" w:ascii="宋体" w:hAnsi="宋体" w:eastAsia="宋体" w:cs="宋体"/>
          <w:i w:val="0"/>
          <w:caps w:val="0"/>
          <w:color w:val="333333"/>
          <w:spacing w:val="0"/>
          <w:sz w:val="27"/>
          <w:szCs w:val="27"/>
          <w:u w:val="none"/>
          <w:bdr w:val="none" w:color="auto" w:sz="0" w:space="0"/>
          <w:shd w:val="clear" w:fill="FFFFFF"/>
        </w:rPr>
        <w:fldChar w:fldCharType="end"/>
      </w:r>
      <w:r>
        <w:rPr>
          <w:rFonts w:hint="eastAsia" w:ascii="宋体" w:hAnsi="宋体" w:eastAsia="宋体" w:cs="宋体"/>
          <w:i w:val="0"/>
          <w:caps w:val="0"/>
          <w:color w:val="999999"/>
          <w:spacing w:val="0"/>
          <w:sz w:val="18"/>
          <w:szCs w:val="18"/>
          <w:bdr w:val="none" w:color="auto" w:sz="0" w:space="0"/>
          <w:shd w:val="clear" w:fill="FFFFFF"/>
        </w:rPr>
        <w:t> </w:t>
      </w:r>
      <w:r>
        <w:rPr>
          <w:rFonts w:hint="eastAsia" w:ascii="宋体" w:hAnsi="宋体" w:eastAsia="宋体" w:cs="宋体"/>
          <w:i w:val="0"/>
          <w:caps w:val="0"/>
          <w:color w:val="333333"/>
          <w:spacing w:val="0"/>
          <w:sz w:val="24"/>
          <w:szCs w:val="24"/>
          <w:u w:val="none"/>
          <w:bdr w:val="none" w:color="auto" w:sz="0" w:space="0"/>
          <w:shd w:val="clear" w:fill="FFFFFF"/>
        </w:rPr>
        <w:fldChar w:fldCharType="begin"/>
      </w:r>
      <w:r>
        <w:rPr>
          <w:rFonts w:hint="eastAsia" w:ascii="宋体" w:hAnsi="宋体" w:eastAsia="宋体" w:cs="宋体"/>
          <w:i w:val="0"/>
          <w:caps w:val="0"/>
          <w:color w:val="333333"/>
          <w:spacing w:val="0"/>
          <w:sz w:val="24"/>
          <w:szCs w:val="24"/>
          <w:u w:val="none"/>
          <w:bdr w:val="none" w:color="auto" w:sz="0" w:space="0"/>
          <w:shd w:val="clear" w:fill="FFFFFF"/>
        </w:rPr>
        <w:instrText xml:space="preserve"> HYPERLINK "http://www.gl.gov.cn/xjwz/zwgkml/rsxx/zkzp/zlks_gzzx/202102/javascript:void(0)" </w:instrText>
      </w:r>
      <w:r>
        <w:rPr>
          <w:rFonts w:hint="eastAsia" w:ascii="宋体" w:hAnsi="宋体" w:eastAsia="宋体" w:cs="宋体"/>
          <w:i w:val="0"/>
          <w:caps w:val="0"/>
          <w:color w:val="333333"/>
          <w:spacing w:val="0"/>
          <w:sz w:val="24"/>
          <w:szCs w:val="24"/>
          <w:u w:val="none"/>
          <w:bdr w:val="none" w:color="auto" w:sz="0" w:space="0"/>
          <w:shd w:val="clear" w:fill="FFFFFF"/>
        </w:rPr>
        <w:fldChar w:fldCharType="separate"/>
      </w:r>
      <w:r>
        <w:rPr>
          <w:rStyle w:val="6"/>
          <w:rFonts w:hint="eastAsia" w:ascii="宋体" w:hAnsi="宋体" w:eastAsia="宋体" w:cs="宋体"/>
          <w:i w:val="0"/>
          <w:caps w:val="0"/>
          <w:color w:val="333333"/>
          <w:spacing w:val="0"/>
          <w:sz w:val="24"/>
          <w:szCs w:val="24"/>
          <w:u w:val="none"/>
          <w:bdr w:val="none" w:color="auto" w:sz="0" w:space="0"/>
          <w:shd w:val="clear" w:fill="FFFFFF"/>
        </w:rPr>
        <w:t>小</w:t>
      </w:r>
      <w:r>
        <w:rPr>
          <w:rFonts w:hint="eastAsia" w:ascii="宋体" w:hAnsi="宋体" w:eastAsia="宋体" w:cs="宋体"/>
          <w:i w:val="0"/>
          <w:caps w:val="0"/>
          <w:color w:val="333333"/>
          <w:spacing w:val="0"/>
          <w:sz w:val="24"/>
          <w:szCs w:val="24"/>
          <w:u w:val="none"/>
          <w:bdr w:val="none" w:color="auto" w:sz="0" w:space="0"/>
          <w:shd w:val="clear" w:fill="FFFFFF"/>
        </w:rPr>
        <w:fldChar w:fldCharType="end"/>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3" w:lineRule="atLeast"/>
        <w:ind w:left="0" w:right="0"/>
        <w:jc w:val="both"/>
        <w:rPr>
          <w:rFonts w:hint="eastAsia" w:ascii="宋体" w:hAnsi="宋体" w:eastAsia="宋体" w:cs="宋体"/>
          <w:b w:val="0"/>
          <w:sz w:val="28"/>
          <w:szCs w:val="28"/>
        </w:rPr>
      </w:pPr>
      <w:r>
        <w:rPr>
          <w:rFonts w:hint="eastAsia" w:ascii="宋体" w:hAnsi="宋体" w:eastAsia="宋体" w:cs="宋体"/>
          <w:b w:val="0"/>
          <w:i w:val="0"/>
          <w:caps w:val="0"/>
          <w:color w:val="333333"/>
          <w:spacing w:val="0"/>
          <w:sz w:val="24"/>
          <w:szCs w:val="24"/>
          <w:bdr w:val="none" w:color="auto" w:sz="0" w:space="0"/>
          <w:shd w:val="clear" w:fill="FFFFFF"/>
        </w:rPr>
        <w:t>　　根据福州市鼓楼区国有资产投资发展集团有限公司公开招聘公告（2021年1月19日），现将拟录人员名单予以公示如下：</w:t>
      </w:r>
    </w:p>
    <w:tbl>
      <w:tblPr>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3464"/>
        <w:gridCol w:w="2621"/>
        <w:gridCol w:w="1056"/>
        <w:gridCol w:w="118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c>
          <w:tcPr>
            <w:tcW w:w="37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招聘单位</w:t>
            </w:r>
          </w:p>
        </w:tc>
        <w:tc>
          <w:tcPr>
            <w:tcW w:w="280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岗位名称</w:t>
            </w:r>
          </w:p>
        </w:tc>
        <w:tc>
          <w:tcPr>
            <w:tcW w:w="11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姓名</w:t>
            </w:r>
          </w:p>
        </w:tc>
        <w:tc>
          <w:tcPr>
            <w:tcW w:w="126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性别</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37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鼓楼区国有资产投资发展集团有限公司</w:t>
            </w:r>
          </w:p>
        </w:tc>
        <w:tc>
          <w:tcPr>
            <w:tcW w:w="280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内审主管</w:t>
            </w:r>
          </w:p>
        </w:tc>
        <w:tc>
          <w:tcPr>
            <w:tcW w:w="11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刘铭星</w:t>
            </w:r>
          </w:p>
        </w:tc>
        <w:tc>
          <w:tcPr>
            <w:tcW w:w="126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37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热选电子商务有限公司</w:t>
            </w:r>
          </w:p>
        </w:tc>
        <w:tc>
          <w:tcPr>
            <w:tcW w:w="280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会计专员</w:t>
            </w:r>
          </w:p>
        </w:tc>
        <w:tc>
          <w:tcPr>
            <w:tcW w:w="11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陆立煌</w:t>
            </w:r>
          </w:p>
        </w:tc>
        <w:tc>
          <w:tcPr>
            <w:tcW w:w="126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37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润楼体育产业发展有限公司</w:t>
            </w:r>
          </w:p>
        </w:tc>
        <w:tc>
          <w:tcPr>
            <w:tcW w:w="280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项目经理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（西河智慧体育公园）</w:t>
            </w:r>
          </w:p>
        </w:tc>
        <w:tc>
          <w:tcPr>
            <w:tcW w:w="11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张磊</w:t>
            </w:r>
          </w:p>
        </w:tc>
        <w:tc>
          <w:tcPr>
            <w:tcW w:w="126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男</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37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润楼体育产业发展有限公司</w:t>
            </w:r>
          </w:p>
        </w:tc>
        <w:tc>
          <w:tcPr>
            <w:tcW w:w="280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会计专员</w:t>
            </w:r>
          </w:p>
        </w:tc>
        <w:tc>
          <w:tcPr>
            <w:tcW w:w="11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陈俊佳</w:t>
            </w:r>
          </w:p>
        </w:tc>
        <w:tc>
          <w:tcPr>
            <w:tcW w:w="126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37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润楼体育产业发展有限公司</w:t>
            </w:r>
          </w:p>
        </w:tc>
        <w:tc>
          <w:tcPr>
            <w:tcW w:w="280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企划专员</w:t>
            </w:r>
          </w:p>
        </w:tc>
        <w:tc>
          <w:tcPr>
            <w:tcW w:w="11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王晶</w:t>
            </w:r>
          </w:p>
        </w:tc>
        <w:tc>
          <w:tcPr>
            <w:tcW w:w="126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37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润楼体育产业发展有限公司</w:t>
            </w:r>
          </w:p>
        </w:tc>
        <w:tc>
          <w:tcPr>
            <w:tcW w:w="280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赛事专员</w:t>
            </w:r>
          </w:p>
        </w:tc>
        <w:tc>
          <w:tcPr>
            <w:tcW w:w="11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陈玉</w:t>
            </w:r>
          </w:p>
        </w:tc>
        <w:tc>
          <w:tcPr>
            <w:tcW w:w="126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女</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375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润楼体育产业发展有限公司</w:t>
            </w:r>
          </w:p>
        </w:tc>
        <w:tc>
          <w:tcPr>
            <w:tcW w:w="280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赛事专员</w:t>
            </w:r>
          </w:p>
        </w:tc>
        <w:tc>
          <w:tcPr>
            <w:tcW w:w="1125"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方振桂</w:t>
            </w:r>
          </w:p>
        </w:tc>
        <w:tc>
          <w:tcPr>
            <w:tcW w:w="1260" w:type="dxa"/>
            <w:tcBorders>
              <w:top w:val="single" w:color="000000" w:sz="6" w:space="0"/>
              <w:left w:val="single" w:color="000000" w:sz="6" w:space="0"/>
              <w:bottom w:val="single" w:color="000000" w:sz="6" w:space="0"/>
              <w:right w:val="single" w:color="000000" w:sz="6"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rPr>
                <w:rFonts w:hint="eastAsia" w:ascii="宋体" w:hAnsi="宋体" w:eastAsia="宋体" w:cs="宋体"/>
                <w:b w:val="0"/>
                <w:sz w:val="28"/>
                <w:szCs w:val="28"/>
              </w:rPr>
            </w:pPr>
            <w:r>
              <w:rPr>
                <w:rFonts w:hint="eastAsia" w:ascii="宋体" w:hAnsi="宋体" w:eastAsia="宋体" w:cs="宋体"/>
                <w:b w:val="0"/>
                <w:sz w:val="28"/>
                <w:szCs w:val="28"/>
                <w:bdr w:val="none" w:color="auto" w:sz="0" w:space="0"/>
              </w:rPr>
              <w:t>男</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3" w:lineRule="atLeast"/>
        <w:ind w:left="0" w:right="0"/>
        <w:jc w:val="both"/>
        <w:rPr>
          <w:rFonts w:hint="eastAsia" w:ascii="宋体" w:hAnsi="宋体" w:eastAsia="宋体" w:cs="宋体"/>
          <w:b w:val="0"/>
          <w:sz w:val="28"/>
          <w:szCs w:val="28"/>
        </w:rPr>
      </w:pPr>
      <w:r>
        <w:rPr>
          <w:rFonts w:hint="eastAsia" w:ascii="宋体" w:hAnsi="宋体" w:eastAsia="宋体" w:cs="宋体"/>
          <w:b w:val="0"/>
          <w:i w:val="0"/>
          <w:caps w:val="0"/>
          <w:color w:val="333333"/>
          <w:spacing w:val="0"/>
          <w:sz w:val="24"/>
          <w:szCs w:val="24"/>
          <w:bdr w:val="none" w:color="auto" w:sz="0" w:space="0"/>
          <w:shd w:val="clear" w:fill="FFFFFF"/>
        </w:rPr>
        <w:t>　　拟录用人员经公示不影响录用的，按有关规定进行背景调查、入职体检等步骤。如对公示对象有异议，请于公示之日起5个工作日内向福州市鼓楼区国有资产投资发展集团有限公司综合事务部反映，电话：0591-87509902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3" w:lineRule="atLeast"/>
        <w:ind w:left="0" w:right="0"/>
        <w:jc w:val="both"/>
        <w:rPr>
          <w:rFonts w:hint="eastAsia" w:ascii="宋体" w:hAnsi="宋体" w:eastAsia="宋体" w:cs="宋体"/>
          <w:b w:val="0"/>
          <w:sz w:val="28"/>
          <w:szCs w:val="28"/>
        </w:rPr>
      </w:pPr>
      <w:r>
        <w:rPr>
          <w:rFonts w:hint="eastAsia" w:ascii="宋体" w:hAnsi="宋体" w:eastAsia="宋体" w:cs="宋体"/>
          <w:b w:val="0"/>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3" w:lineRule="atLeast"/>
        <w:ind w:left="0" w:right="0"/>
        <w:jc w:val="right"/>
        <w:rPr>
          <w:rFonts w:hint="eastAsia" w:ascii="宋体" w:hAnsi="宋体" w:eastAsia="宋体" w:cs="宋体"/>
          <w:b w:val="0"/>
          <w:sz w:val="28"/>
          <w:szCs w:val="28"/>
        </w:rPr>
      </w:pPr>
      <w:r>
        <w:rPr>
          <w:rFonts w:hint="eastAsia" w:ascii="宋体" w:hAnsi="宋体" w:eastAsia="宋体" w:cs="宋体"/>
          <w:b w:val="0"/>
          <w:i w:val="0"/>
          <w:caps w:val="0"/>
          <w:color w:val="333333"/>
          <w:spacing w:val="0"/>
          <w:sz w:val="24"/>
          <w:szCs w:val="24"/>
          <w:bdr w:val="none" w:color="auto" w:sz="0" w:space="0"/>
          <w:shd w:val="clear" w:fill="FFFFFF"/>
        </w:rPr>
        <w:t>福州市鼓楼区国有资产投资发展集团有限公司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23" w:lineRule="atLeast"/>
        <w:ind w:left="0" w:right="0"/>
        <w:jc w:val="right"/>
        <w:rPr>
          <w:rFonts w:hint="eastAsia" w:ascii="宋体" w:hAnsi="宋体" w:eastAsia="宋体" w:cs="宋体"/>
          <w:b w:val="0"/>
          <w:sz w:val="28"/>
          <w:szCs w:val="28"/>
        </w:rPr>
      </w:pPr>
      <w:r>
        <w:rPr>
          <w:rFonts w:hint="eastAsia" w:ascii="宋体" w:hAnsi="宋体" w:eastAsia="宋体" w:cs="宋体"/>
          <w:b w:val="0"/>
          <w:i w:val="0"/>
          <w:caps w:val="0"/>
          <w:color w:val="333333"/>
          <w:spacing w:val="0"/>
          <w:sz w:val="24"/>
          <w:szCs w:val="24"/>
          <w:bdr w:val="none" w:color="auto" w:sz="0" w:space="0"/>
          <w:shd w:val="clear" w:fill="FFFFFF"/>
        </w:rPr>
        <w:t>2021年2月5日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901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2021-02-07T05:00:10Z</dcterms:created>
  <dc:creator>Administrator</dc:creator>
  <cp:lastModifiedBy>那时花开咖啡馆。</cp:lastModifiedBy>
  <dcterms:modified xsi:type="dcterms:W3CDTF">2021-02-07T05:00:11Z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