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294" w:rsidRDefault="00282294" w:rsidP="00282294">
      <w:pPr>
        <w:pStyle w:val="a5"/>
        <w:rPr>
          <w:sz w:val="18"/>
          <w:szCs w:val="18"/>
        </w:rPr>
      </w:pPr>
      <w:r>
        <w:rPr>
          <w:sz w:val="18"/>
          <w:szCs w:val="18"/>
        </w:rPr>
        <w:t>李思然(女) 仲昭静(女) 孙君君(女)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82294"/>
    <w:rsid w:val="001C21F7"/>
    <w:rsid w:val="00282294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28229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902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2021-02-05T06:58:00Z</dcterms:created>
  <dcterms:modified xsi:type="dcterms:W3CDTF">2021-02-05T06:59:00Z</dcterms:modified>
</cp:coreProperties>
</file>