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</w:p>
    <w:p>
      <w:pPr>
        <w:spacing w:line="600" w:lineRule="exact"/>
        <w:jc w:val="left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</w:p>
    <w:p>
      <w:pPr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成都市2020年国家综合性消防救援队伍</w:t>
      </w:r>
    </w:p>
    <w:p>
      <w:pPr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四川省消防员招录拟补录考生名单</w:t>
      </w:r>
    </w:p>
    <w:tbl>
      <w:tblPr>
        <w:tblStyle w:val="2"/>
        <w:tblW w:w="902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0"/>
        <w:gridCol w:w="1177"/>
        <w:gridCol w:w="2688"/>
        <w:gridCol w:w="3284"/>
        <w:gridCol w:w="136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9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  <w:t>四川省消防救援队伍-社会青年类别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录用意见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杨  帆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510181xxxxxxxx5313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拟补录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同队伍跨类别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朱晋伟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510122xxxxxxxx6615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拟补录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同队伍跨类别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9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  <w:t>四川省消防救援队伍-退役士兵类别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录用意见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但  磊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510125xxxxxxxx2318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拟补录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同队伍同类别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马化轮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510129xxxxxxxx1318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拟补录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同队伍同类别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罗  建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510121xxxxxxxx8430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拟补录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同队伍同类别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杨智凯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510131xxxxxxxx7934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拟补录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同队伍同类别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张倬宁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513701xxxxxxxx0014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拟补录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同队伍同类别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陈  磊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510121xxxxxxxx6674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拟补录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同队伍同类别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902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32"/>
                <w:szCs w:val="3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32"/>
                <w:szCs w:val="32"/>
                <w:lang w:bidi="ar"/>
              </w:rPr>
              <w:t>四川省森林消防队伍-退役士兵类别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姓名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录用意见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简连洁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510183xxxxxxxx753x</w:t>
            </w:r>
          </w:p>
        </w:tc>
        <w:tc>
          <w:tcPr>
            <w:tcW w:w="3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拟补录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bidi="ar"/>
              </w:rPr>
              <w:t>同队伍同类别</w:t>
            </w:r>
          </w:p>
        </w:tc>
      </w:tr>
    </w:tbl>
    <w:p>
      <w:pPr>
        <w:spacing w:line="600" w:lineRule="exact"/>
        <w:jc w:val="center"/>
        <w:rPr>
          <w:rFonts w:hint="eastAsia" w:ascii="黑体" w:hAnsi="黑体" w:eastAsia="黑体" w:cs="黑体"/>
          <w:sz w:val="36"/>
          <w:szCs w:val="36"/>
        </w:rPr>
      </w:pPr>
    </w:p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66421C"/>
    <w:rsid w:val="797A6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2021-02-03T08:13:50Z</dcterms:created>
  <dc:creator>zx</dc:creator>
  <cp:lastModifiedBy>chosen one</cp:lastModifiedBy>
  <dcterms:modified xsi:type="dcterms:W3CDTF">2021-02-03T08:15:25Z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