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1" w:lineRule="atLeast"/>
        <w:ind w:left="0" w:right="0" w:firstLine="420"/>
        <w:jc w:val="center"/>
        <w:rPr>
          <w:rFonts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  <w:bdr w:val="none" w:color="auto" w:sz="0" w:space="0"/>
        </w:rPr>
        <w:t>衡山县发展和改革局公开选调拟录用人员名单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0"/>
        <w:gridCol w:w="878"/>
        <w:gridCol w:w="1171"/>
        <w:gridCol w:w="957"/>
        <w:gridCol w:w="1268"/>
        <w:gridCol w:w="1378"/>
        <w:gridCol w:w="1549"/>
      </w:tblGrid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姓 名</w:t>
            </w:r>
          </w:p>
        </w:tc>
        <w:tc>
          <w:tcPr>
            <w:tcW w:w="113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74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302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学 历</w:t>
            </w:r>
          </w:p>
        </w:tc>
        <w:tc>
          <w:tcPr>
            <w:tcW w:w="194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编制性质</w:t>
            </w:r>
          </w:p>
        </w:tc>
        <w:tc>
          <w:tcPr>
            <w:tcW w:w="2166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原工作单位</w:t>
            </w:r>
          </w:p>
        </w:tc>
        <w:tc>
          <w:tcPr>
            <w:tcW w:w="2517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拟调工作岗位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陈思蒨</w:t>
            </w:r>
          </w:p>
        </w:tc>
        <w:tc>
          <w:tcPr>
            <w:tcW w:w="113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74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1993.08</w:t>
            </w:r>
          </w:p>
        </w:tc>
        <w:tc>
          <w:tcPr>
            <w:tcW w:w="1302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94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全额拨款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事业编制</w:t>
            </w:r>
          </w:p>
        </w:tc>
        <w:tc>
          <w:tcPr>
            <w:tcW w:w="2166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衡山县白果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中心学校</w:t>
            </w:r>
          </w:p>
        </w:tc>
        <w:tc>
          <w:tcPr>
            <w:tcW w:w="2517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衡山县价格服务中心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杨  丽</w:t>
            </w:r>
          </w:p>
        </w:tc>
        <w:tc>
          <w:tcPr>
            <w:tcW w:w="113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74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1983.11</w:t>
            </w:r>
          </w:p>
        </w:tc>
        <w:tc>
          <w:tcPr>
            <w:tcW w:w="1302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本科</w:t>
            </w:r>
          </w:p>
        </w:tc>
        <w:tc>
          <w:tcPr>
            <w:tcW w:w="194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全额拨款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事业编制</w:t>
            </w:r>
          </w:p>
        </w:tc>
        <w:tc>
          <w:tcPr>
            <w:tcW w:w="2166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衡山县实验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2517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衡山县价格服务中心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15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廖彬彬</w:t>
            </w:r>
          </w:p>
        </w:tc>
        <w:tc>
          <w:tcPr>
            <w:tcW w:w="1139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74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1997.10</w:t>
            </w:r>
          </w:p>
        </w:tc>
        <w:tc>
          <w:tcPr>
            <w:tcW w:w="1302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大专</w:t>
            </w:r>
          </w:p>
        </w:tc>
        <w:tc>
          <w:tcPr>
            <w:tcW w:w="1941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全额拨款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事业编制</w:t>
            </w:r>
          </w:p>
        </w:tc>
        <w:tc>
          <w:tcPr>
            <w:tcW w:w="2166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衡山县机关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幼儿园</w:t>
            </w:r>
          </w:p>
        </w:tc>
        <w:tc>
          <w:tcPr>
            <w:tcW w:w="2517" w:type="dxa"/>
            <w:tcBorders>
              <w:top w:val="single" w:color="999999" w:sz="4" w:space="0"/>
              <w:left w:val="single" w:color="999999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1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衡山县价格服务中心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1" w:lineRule="atLeast"/>
        <w:ind w:left="0" w:right="0"/>
        <w:rPr>
          <w:rFonts w:hint="eastAsia" w:ascii="微软雅黑" w:hAnsi="微软雅黑" w:eastAsia="微软雅黑" w:cs="微软雅黑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111A5"/>
    <w:rsid w:val="622111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2021-02-02T03:08:00Z</dcterms:created>
  <dc:creator>WPS_1609033458</dc:creator>
  <cp:lastModifiedBy>WPS_1609033458</cp:lastModifiedBy>
  <dcterms:modified xsi:type="dcterms:W3CDTF">2021-02-02T03:08:29Z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