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6" w:lineRule="atLeast"/>
        <w:ind w:left="0" w:right="0" w:firstLine="0"/>
        <w:jc w:val="center"/>
        <w:rPr>
          <w:rFonts w:ascii="微软雅黑" w:hAnsi="微软雅黑" w:eastAsia="微软雅黑" w:cs="微软雅黑"/>
          <w:b w:val="0"/>
          <w:i w:val="0"/>
          <w:caps w:val="0"/>
          <w:color w:val="333333"/>
          <w:spacing w:val="0"/>
          <w:sz w:val="24"/>
          <w:szCs w:val="24"/>
        </w:rPr>
      </w:pPr>
      <w:bookmarkStart w:id="0" w:name="_GoBack"/>
      <w:r>
        <w:rPr>
          <w:rFonts w:hint="eastAsia" w:ascii="微软雅黑" w:hAnsi="微软雅黑" w:eastAsia="微软雅黑" w:cs="微软雅黑"/>
          <w:b w:val="0"/>
          <w:i w:val="0"/>
          <w:caps w:val="0"/>
          <w:color w:val="333333"/>
          <w:spacing w:val="0"/>
          <w:sz w:val="24"/>
          <w:szCs w:val="24"/>
          <w:bdr w:val="none" w:color="auto" w:sz="0" w:space="0"/>
          <w:shd w:val="clear" w:fill="FFFFFF"/>
        </w:rPr>
        <w:t>2020年凤阳县住房和城乡建设局、县重点工程建设管理服务中心公开招聘编外专业技术人员递补人员名单</w:t>
      </w:r>
    </w:p>
    <w:bookmarkEnd w:id="0"/>
    <w:p>
      <w:pPr>
        <w:keepNext w:val="0"/>
        <w:keepLines w:val="0"/>
        <w:widowControl/>
        <w:suppressLineNumbers w:val="0"/>
        <w:jc w:val="left"/>
      </w:pPr>
    </w:p>
    <w:tbl>
      <w:tblPr>
        <w:tblW w:w="4508" w:type="dxa"/>
        <w:tblInd w:w="0" w:type="dxa"/>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autofit"/>
        <w:tblCellMar>
          <w:top w:w="0" w:type="dxa"/>
          <w:left w:w="0" w:type="dxa"/>
          <w:bottom w:w="0" w:type="dxa"/>
          <w:right w:w="0" w:type="dxa"/>
        </w:tblCellMar>
      </w:tblPr>
      <w:tblGrid>
        <w:gridCol w:w="765"/>
        <w:gridCol w:w="792"/>
        <w:gridCol w:w="1106"/>
        <w:gridCol w:w="1202"/>
        <w:gridCol w:w="643"/>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201" w:hRule="atLeast"/>
        </w:trPr>
        <w:tc>
          <w:tcPr>
            <w:tcW w:w="701"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both"/>
              <w:rPr>
                <w:rFonts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 姓名</w:t>
            </w:r>
          </w:p>
        </w:tc>
        <w:tc>
          <w:tcPr>
            <w:tcW w:w="726"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 性别</w:t>
            </w:r>
          </w:p>
        </w:tc>
        <w:tc>
          <w:tcPr>
            <w:tcW w:w="1014"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 岗位代码</w:t>
            </w:r>
          </w:p>
        </w:tc>
        <w:tc>
          <w:tcPr>
            <w:tcW w:w="1102"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 准考证号</w:t>
            </w:r>
          </w:p>
        </w:tc>
        <w:tc>
          <w:tcPr>
            <w:tcW w:w="576"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 备注</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rHeight w:val="188" w:hRule="atLeast"/>
        </w:trPr>
        <w:tc>
          <w:tcPr>
            <w:tcW w:w="701"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 娄寒</w:t>
            </w:r>
          </w:p>
        </w:tc>
        <w:tc>
          <w:tcPr>
            <w:tcW w:w="726"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 男</w:t>
            </w:r>
          </w:p>
        </w:tc>
        <w:tc>
          <w:tcPr>
            <w:tcW w:w="1014"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 1003</w:t>
            </w:r>
          </w:p>
        </w:tc>
        <w:tc>
          <w:tcPr>
            <w:tcW w:w="1102"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 0126</w:t>
            </w:r>
          </w:p>
        </w:tc>
        <w:tc>
          <w:tcPr>
            <w:tcW w:w="589"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 </w:t>
            </w:r>
          </w:p>
        </w:tc>
      </w:tr>
    </w:tbl>
    <w:p>
      <w:pPr>
        <w:keepNext w:val="0"/>
        <w:keepLines w:val="0"/>
        <w:widowControl/>
        <w:suppressLineNumbers w:val="0"/>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CD34B3"/>
    <w:rsid w:val="78CD34B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2021-01-29T09:34:00Z</dcterms:created>
  <dc:creator>WPS_1609033458</dc:creator>
  <cp:lastModifiedBy>WPS_1609033458</cp:lastModifiedBy>
  <dcterms:modified xsi:type="dcterms:W3CDTF">2021-01-29T09:34:45Z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