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textAlignment w:val="center"/>
        <w:rPr>
          <w:rFonts w:hint="eastAsia" w:ascii="Times New Roman" w:hAnsi="Times New Roman" w:eastAsia="方正黑体_GBK" w:cs="Times New Roman"/>
          <w:color w:val="000000"/>
          <w:kern w:val="0"/>
          <w:sz w:val="33"/>
          <w:szCs w:val="33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color w:val="000000"/>
          <w:kern w:val="0"/>
          <w:sz w:val="33"/>
          <w:szCs w:val="33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kern w:val="0"/>
          <w:sz w:val="33"/>
          <w:szCs w:val="33"/>
          <w:lang w:val="en-US" w:eastAsia="zh-CN"/>
        </w:rPr>
        <w:t>1</w:t>
      </w:r>
    </w:p>
    <w:p>
      <w:pPr>
        <w:widowControl/>
        <w:spacing w:line="700" w:lineRule="exact"/>
        <w:jc w:val="center"/>
        <w:textAlignment w:val="center"/>
        <w:rPr>
          <w:rFonts w:hint="default" w:ascii="Times New Roman" w:hAnsi="Times New Roman" w:eastAsia="方正小标宋简体" w:cs="Times New Roman"/>
          <w:color w:val="000000"/>
          <w:kern w:val="0"/>
          <w:sz w:val="33"/>
          <w:szCs w:val="33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kern w:val="0"/>
          <w:sz w:val="36"/>
          <w:szCs w:val="36"/>
          <w:lang w:eastAsia="zh-CN"/>
        </w:rPr>
        <w:t>广安宏旨预拌砂浆有限责任公司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36"/>
          <w:szCs w:val="36"/>
          <w:lang w:val="en-US" w:eastAsia="zh-CN"/>
        </w:rPr>
        <w:t>2021年第一次公开招聘工作岗位及要求一览表</w:t>
      </w:r>
    </w:p>
    <w:tbl>
      <w:tblPr>
        <w:tblStyle w:val="4"/>
        <w:tblW w:w="1511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067"/>
        <w:gridCol w:w="715"/>
        <w:gridCol w:w="586"/>
        <w:gridCol w:w="4740"/>
        <w:gridCol w:w="4800"/>
        <w:gridCol w:w="1953"/>
        <w:gridCol w:w="6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最低</w:t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任职要求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岗位职责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Cs w:val="21"/>
              </w:rPr>
              <w:t>工资待遇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用工</w:t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2"/>
                <w:szCs w:val="22"/>
              </w:rPr>
              <w:t>性质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采购员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本科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1.25-45周岁，电子商务、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市场营销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等相关专业；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2.熟悉国家招投标相关法律法规，具有2年以上采购工作经验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3.熟练操作使用office办公软件，持有C照以上驾驶证；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4.具备较强的表达能力、沟通协调能力和服务意识；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能承受较大的工作压力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有团队协作精神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善于面对挑战；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特别优秀者可适当放宽条件。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1.负责公司物资采购工作，做好询价、比价、议价等工作，建立物资采购台账；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2.编写招标文件、采购合同，及时办理合同审签手续；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3.调查、分析和评估川内主要建材市场的产品价格、质量情况，对供应商进行评估、认证、管理及考核；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4.完善公司采购制度，制定并优化采购流程，控制各项材料的采购质量与成本；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5.完成领导交办的其他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工作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3500-5000元/月（岗位工资+绩效工资）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调度员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大专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1.因岗位工作性质及工作环境限制，原则上招聘男性。2.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</w:rPr>
              <w:t>年龄30-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</w:rPr>
              <w:t>5周岁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拥有良好的沟通能力和独立解决问题的能力；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4有两年以上相关工作经验；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5.熟悉商品混凝土、预拌砂浆行业生产流程及运营模式；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6.工作认真仔细、细心、有责任心。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7.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熟练操作使用office办公软件，持有C照以上驾驶证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优先考虑。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协助生产部经理组织生产，及时处理生产中出现的问题，向生产部经理提出合理化建议，保证生产顺利进行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随时掌握工地进度和砂浆用量，精心安排，保证工地用料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工程开盘前应对工程名称、强度等级、施工部位、质量要求、开盘时间等进行核实，做好开盘前的各项准备工作。遇有问题，应及时与相关人员反馈、沟通和解决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认真填写生产记录，审核发货票据，根据安排发放相应的标号标牌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根据每日供货量，合理调度公司运输车辆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对操作员、机修、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运输车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驾驶员工作、安全及注意事项进行安排，协调各工种人员工作；对不听从指挥的人员，按照公司制度进行处理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负责协助现场问题的处理，重大问题及时报告有关领导，避免造成质量问题或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砂浆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的浪费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8.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完成公司领导交办的其他工作。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4000-6000元/月（岗位工资+绩效工资）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库管兼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资料员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大专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2.25-40周岁，</w:t>
            </w:r>
            <w:r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  <w:t>大专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 xml:space="preserve">及以上学历，财务管理、统计学等相关专业；  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3.熟悉office等常用的办公软件；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4.两年以上相关工作经验；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5.诚信、细心、责任心强、原则性强、具有良好的沟通协调能力；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6.接受轮班工作制。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负责仓库的日常管理维护事务，随时检查库房、场地防火防盗，发现隐患及时报告，并立即采取措施做好临时性保护工作，确保仓库物资安全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按工作流程对物资收发进行清点，并及时查验登记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严格按照相关质量要求对入库物资验收，入库物资应分类、分批次按指定位置存放，做到整洁有序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严格按照领料计划单发放相关物资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做好每日物资进出库明细、定期盘存、进库单、发料单、采购验收单、物资异常情况报表等单据的填写记录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做好设备、物料入库仓储位的筹划与堆放或编号，特别是应做好对有防潮、防腐、防压、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val="en-US" w:eastAsia="zh-CN"/>
              </w:rPr>
              <w:t>放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倒置等要求的设备、物品的堆放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做好设备零件正常消耗领用及以旧换新登记工作。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3500-5000元/月（岗位工资+绩效工资）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拌台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操作手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组长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高中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-45周岁；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.具有两年以上沥青拌合站、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混凝土搅拌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站操作、维修经验；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.能够完成独立操作，以及机械设备日常维护保养；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.能够适应夜班作业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8.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特别优秀者可适当放宽条件。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1.负责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干混、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湿拌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、机制砂生产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设备操作、维修日常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管理、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维护保养；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负责砂浆生产过程的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人员的安排、管理；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监督拌台操作员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合理操作生产设备并输入相关参数，确认无误后进入搅拌程序；熟悉计量系统装置和性能，发现计量出现偏差须及时汇报，确保计量数据的准确性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生产过程中发生质量异常问题时，及时告知</w:t>
            </w: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质技部及生产部负责人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以便采取措施妥善处理；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5.完成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领导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交办的其他工作。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机电组长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高中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具有两年以上相关工作经验；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持有C照以上驾驶证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优先；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  <w:t>7.熟悉商品混凝土、机制砂、预拌砂浆生产设备、环保设备、检测及试验设备等设备的维修、维护、保养；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  <w:t>8.熟悉配电室强、弱电设备的使用，具有电工操作证、焊工操作证；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  <w:t>9.熟悉发电机工作原理且具有实际操作经验；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10.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特别优秀者可适当放宽条件。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严格遵守机修安全操作规程，必须持证上岗，工作中认真作业，准确判断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负责公司机械设备日常保养、维修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负责电气焊、压力容器的日常管理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每日对各设备各部件运行情况进行检查，发现问题立即处理，防止设备事故发生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5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积极与</w:t>
            </w: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生产部、质技部人员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配合搞好公司的机械安全管理工作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6.定期对厂区用电和设备的使用进行安全隐患排查及整改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7.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完成公司领导交办的其他工作。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4500-6000元/月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电工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 w:asciiTheme="minorHAnsi" w:hAnsiTheme="minorHAnsi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高中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周岁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>身体健康、</w:t>
            </w: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吃苦耐劳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>;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3.高中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>及以上学历，持有效电工证;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4.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 xml:space="preserve">有高压操作1年及以上相关工作经验，熟悉高压设备操作与管理;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5.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>能熟练开展配电房和各种电气设施设备的检修、维护、保养工作;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6.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 xml:space="preserve">熟悉抢修、抢险等各种突发事件的应急处理和救援工作;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7.</w:t>
            </w:r>
            <w:r>
              <w:rPr>
                <w:rFonts w:hint="eastAsia" w:eastAsia="方正仿宋_GBK" w:cs="Times New Roman" w:asciiTheme="minorHAnsi" w:hAnsiTheme="minorHAnsi"/>
                <w:color w:val="000000"/>
                <w:kern w:val="2"/>
                <w:sz w:val="20"/>
                <w:szCs w:val="20"/>
                <w:lang w:val="en-US" w:eastAsia="zh-CN" w:bidi="ar-SA"/>
              </w:rPr>
              <w:t>具备良好的团队协作及沟通能力，责任心强。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1.严格遵守公司各项规章制度，安全作业，持证上岗；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安装及维修电力系统（包括处理拉线、接驳、安装闸制或开关制等）、空调系统（包括检查压缩机、清洗隔尘网及通风管道等）、电器设备（包括更换光管和灯泡、接驳电源及开关制等）、电讯器材（包括处理电源、接驳、安装、稳压等）；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3.按计划，定时检查及维修办公室内所有设备及器材；每日观察办公室内有关设备的操作状况，防止漏电、短路、过载造成烧坏或引起更大事故；将各种情况、事故、维修项目等制成报告，向上司及时反映；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4.向员工推广一般电器开关、电灯开关、插头、插座安全使用方法，协助上司进行有关培训工作；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5.与电力局、设备供应商、及其他有关维保单位保持紧密联络，保证出现紧急事故时能请求实时支持；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6.完成领导交办的其他工作。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4000-5000元/月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司磅员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 w:asciiTheme="minorHAnsi" w:hAnsiTheme="minorHAnsi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大专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2人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1.25-40周岁，</w:t>
            </w:r>
            <w:r>
              <w:rPr>
                <w:rFonts w:hint="eastAsia" w:eastAsia="方正仿宋_GBK" w:cs="Times New Roman"/>
                <w:color w:val="000000"/>
                <w:sz w:val="20"/>
                <w:szCs w:val="20"/>
                <w:lang w:val="en-US" w:eastAsia="zh-CN"/>
              </w:rPr>
              <w:t>大专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 xml:space="preserve">及以上学历，财务管理、统计学等相关专业；  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2.熟悉office等常用的办公软件；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3.两年以上相关工作经验；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熟悉砂、石材料的规格、标准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；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5.接受轮班工作制。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负责进场原材料的观感质量检验及数量控制，拒收不合格产品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认真做好原材料的原始记录。做到计量准确，开票无误，单据日清月结、分别汇总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积极配合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试验室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人员对原材料的抽检工作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认真负责原材料的收料工作，保证材料进场分仓、分罐存放，严禁发生混料现象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负责所有进场原材料的质量检验工作，收集原材料供应商有关出厂质量原始资料及其他相关资料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u w:val="none"/>
                <w:shd w:val="clear" w:color="auto" w:fill="auto"/>
                <w:lang w:val="en-US" w:eastAsia="zh-CN" w:bidi="ar-SA"/>
              </w:rPr>
              <w:t>整理当班票据，做好数据统计并入册归档。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3500-5000元/月（岗位工资+绩效工资）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拌台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操作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eastAsia="zh-CN"/>
              </w:rPr>
              <w:t>高中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-45周岁；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.具有两年以上沥青拌合站、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混凝土搅拌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站操作经验；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.能够完成独立操作，以及机械设备日常维护保养；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.能够适应夜班作业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8.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特别优秀者可适当放宽条件。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1.负责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干混、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highlight w:val="none"/>
                <w:lang w:eastAsia="zh-CN"/>
              </w:rPr>
              <w:t>湿拌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、机制砂生产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设备操作、及日常维护保养；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负责砂浆生产过程的控制、操作，按时、保质、保量完成搅拌生产任务，做好砂浆生产记录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3.合理操作生产设备并输入相关参数，确认无误后进入搅拌程序；熟悉计量系统装置和性能，发现计量出现偏差须及时汇报，确保计量数据的准确性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生产过程中发生质量异常问题时，及时告知</w:t>
            </w:r>
            <w:r>
              <w:rPr>
                <w:rFonts w:hint="eastAsia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质量部及生产部负责人</w:t>
            </w:r>
            <w:r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  <w:t>以便采取措施妥善处理。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装载机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驾驶员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 w:asciiTheme="minorHAnsi" w:hAnsiTheme="minorHAnsi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初中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.具有两年以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上相关工作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6.具有岗位要求相对应的驾驶证、特种作业上岗证等资格证书；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7.适应倒班工作，爱岗敬业。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服从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生产部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的工作安排和统一管理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严格遵守交通法规和安全行车管理规定，防止发生交通事故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认真落实车辆交接班制度，搞好交接班和出车准备工作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工作中，及时将异常情况（包括故障、事故等），报告给生产调度或其他相关人员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做好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车辆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的日常维护保养、配合修理工搞好车辆的修理工作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负责与交通部门衔接相关手续，处理车队发生的交通事故及后续跟进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干混砂浆车驾驶员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 w:asciiTheme="minorHAnsi" w:hAnsiTheme="minorHAnsi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初中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2人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.具有两年以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上相关工作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6.具有岗位要求相对应的驾驶证、特种作业上岗证等资格证书；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7.适应倒班工作，爱岗敬业。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服从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生产部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的工作安排和统一管理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严格遵守交通法规和安全行车管理规定，防止发生交通事故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认真落实车辆交接班制度，搞好交接班和出车准备工作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工作中，及时将异常情况（包括故障、事故等），报告给生产调度或其他相关人员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做好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车辆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的日常维护保养、配合修理工搞好车辆的修理工作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负责与交通部门衔接相关手续，处理车队发生的交通事故及后续跟进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随车吊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驾驶员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eastAsia="方正仿宋_GBK" w:cs="Times New Roman" w:asciiTheme="minorHAnsi" w:hAnsiTheme="minorHAnsi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  <w:t>初中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  <w:lang w:val="en-US" w:eastAsia="zh-CN"/>
              </w:rPr>
              <w:t>1人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1.因岗位工作性质及工作环境限制，原则上招聘男性。2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.年龄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周岁；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.身体健康，服从领导的安排；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.工作责任心强，讲政治，守纪律，做事认真负责；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.具有两年以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上相关工作</w:t>
            </w:r>
            <w:r>
              <w:rPr>
                <w:rFonts w:ascii="Times New Roman" w:hAnsi="Times New Roman" w:eastAsia="方正仿宋_GBK" w:cs="Times New Roman"/>
                <w:color w:val="000000"/>
                <w:sz w:val="20"/>
                <w:szCs w:val="20"/>
              </w:rPr>
              <w:t>经验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6.具有岗位要求相对应的驾驶证、特种作业上岗证等资格证书；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7.适应倒班工作，爱岗敬业。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服从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生产部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的工作安排和统一管理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严格遵守交通法规和安全行车管理规定，防止发生交通事故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工作中，及时将异常情况（包括故障、事故等），报告给生产调度或其他相关人员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做好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eastAsia="zh-CN"/>
              </w:rPr>
              <w:t>车辆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</w:rPr>
              <w:t>的日常维护保养、配合修理工搞好车辆的修理工作。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00-</w:t>
            </w: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00元/月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0"/>
                <w:szCs w:val="20"/>
                <w:lang w:eastAsia="zh-CN"/>
              </w:rPr>
              <w:t>劳务派遣用工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3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0"/>
                <w:szCs w:val="20"/>
                <w:lang w:val="en-US" w:eastAsia="zh-CN"/>
              </w:rPr>
              <w:t>13人</w:t>
            </w:r>
          </w:p>
        </w:tc>
        <w:tc>
          <w:tcPr>
            <w:tcW w:w="12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备注：以上招聘岗位人员薪资待遇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  <w:highlight w:val="none"/>
              </w:rPr>
              <w:t>视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0"/>
                <w:szCs w:val="20"/>
              </w:rPr>
              <w:t>其工作能力，按照企业薪酬体系进行调整。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30A1D"/>
    <w:rsid w:val="12D30A1D"/>
    <w:rsid w:val="3180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2021-01-26T02:57:00Z</dcterms:created>
  <dc:creator>花开、未央</dc:creator>
  <cp:lastModifiedBy>ぺ灬cc果冻ル</cp:lastModifiedBy>
  <dcterms:modified xsi:type="dcterms:W3CDTF">2021-01-27T03:18:43Z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229811427_cloud</vt:lpwstr>
  </property>
</Properties>
</file>