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9B" w:rsidRDefault="003331B0">
      <w:pPr>
        <w:spacing w:line="56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附件1：</w:t>
      </w:r>
    </w:p>
    <w:p w:rsidR="00A05B9B" w:rsidRDefault="003331B0" w:rsidP="003837BA">
      <w:pPr>
        <w:spacing w:afterLines="100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金华市</w:t>
      </w:r>
      <w:r w:rsidR="00E138FE">
        <w:rPr>
          <w:rFonts w:ascii="方正小标宋简体" w:eastAsia="方正小标宋简体" w:hAnsi="方正小标宋简体" w:cs="方正小标宋简体" w:hint="eastAsia"/>
          <w:sz w:val="44"/>
          <w:szCs w:val="44"/>
        </w:rPr>
        <w:t>市民卡服务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有限公司招聘岗位信息表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574"/>
        <w:gridCol w:w="1796"/>
        <w:gridCol w:w="1139"/>
        <w:gridCol w:w="8784"/>
        <w:gridCol w:w="1695"/>
      </w:tblGrid>
      <w:tr w:rsidR="004A0662" w:rsidTr="003837BA">
        <w:trPr>
          <w:cantSplit/>
          <w:trHeight w:val="750"/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招聘岗位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招聘人数</w:t>
            </w:r>
          </w:p>
        </w:tc>
        <w:tc>
          <w:tcPr>
            <w:tcW w:w="3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岗位任职资格条件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cs="黑体"/>
                <w:color w:val="000000"/>
                <w:sz w:val="21"/>
                <w:szCs w:val="21"/>
              </w:rPr>
              <w:t>备注</w:t>
            </w:r>
          </w:p>
        </w:tc>
      </w:tr>
      <w:tr w:rsidR="004A0662" w:rsidTr="003837BA">
        <w:trPr>
          <w:cantSplit/>
          <w:trHeight w:val="925"/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2"/>
                <w:szCs w:val="22"/>
              </w:rPr>
              <w:t>线上运营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Pr="00E138FE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</w:pP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Pr="00E138FE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</w:pP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1、全日制大学本科及以上学历，年龄3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5</w:t>
            </w: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 xml:space="preserve">周岁以下； </w:t>
            </w:r>
          </w:p>
          <w:p w:rsidR="004A0662" w:rsidRPr="00E138FE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</w:pP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2、熟练使用办公软件、制图软件，爱好摄影及短视频制作；</w:t>
            </w:r>
          </w:p>
          <w:p w:rsidR="004A0662" w:rsidRPr="00E138FE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</w:pP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3、具备较好的文字功底及创造力，具备推文原创能力，能独立起草活动策划案；</w:t>
            </w:r>
          </w:p>
          <w:p w:rsidR="004A0662" w:rsidRPr="00E138FE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</w:pP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4、平面设计、广告学、新闻学等专业以及有公众号、抖音等新媒体运营经验者优先。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</w:rPr>
            </w:pPr>
          </w:p>
        </w:tc>
      </w:tr>
      <w:tr w:rsidR="004A0662" w:rsidTr="003837BA">
        <w:trPr>
          <w:cantSplit/>
          <w:trHeight w:val="1015"/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2"/>
                <w:szCs w:val="22"/>
              </w:rPr>
              <w:t>市场运营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Pr="00E138FE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</w:pP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1、全日制大学本科及以上学历，年龄35周岁及以下；</w:t>
            </w:r>
          </w:p>
          <w:p w:rsidR="004A0662" w:rsidRPr="00E138FE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</w:pP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2、具有商务谈判，沟通协调，市场洞察能力，能独立推动项目运行；</w:t>
            </w:r>
          </w:p>
          <w:p w:rsidR="004A0662" w:rsidRPr="00E138FE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</w:pP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3、有一定</w:t>
            </w:r>
            <w:r w:rsidRPr="00E138FE"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  <w:t>的审美</w:t>
            </w: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，</w:t>
            </w:r>
            <w:r w:rsidRPr="00E138FE"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  <w:t>对图片有较强的鉴赏能力</w:t>
            </w: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，</w:t>
            </w:r>
            <w:r w:rsidRPr="00E138FE"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  <w:t>热爱生活</w:t>
            </w: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；</w:t>
            </w:r>
          </w:p>
          <w:p w:rsidR="004A0662" w:rsidRPr="00E138FE" w:rsidRDefault="004A0662" w:rsidP="00E138FE">
            <w:pPr>
              <w:widowControl/>
              <w:spacing w:line="330" w:lineRule="atLeast"/>
              <w:jc w:val="left"/>
              <w:rPr>
                <w:rFonts w:ascii="仿宋_GB2312"/>
                <w:sz w:val="28"/>
                <w:szCs w:val="28"/>
              </w:rPr>
            </w:pPr>
            <w:r w:rsidRPr="00E138FE">
              <w:rPr>
                <w:rFonts w:ascii="仿宋_GB2312" w:hAnsi="仿宋_GB2312" w:cs="仿宋_GB2312" w:hint="eastAsia"/>
                <w:color w:val="000000"/>
                <w:kern w:val="0"/>
                <w:sz w:val="18"/>
                <w:szCs w:val="18"/>
              </w:rPr>
              <w:t>4、有景区、旅行社、社群、互联网等相关平台工作经验者优先。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</w:rPr>
            </w:pPr>
          </w:p>
        </w:tc>
      </w:tr>
      <w:tr w:rsidR="004A0662" w:rsidTr="003837BA">
        <w:trPr>
          <w:cantSplit/>
          <w:trHeight w:val="1015"/>
          <w:jc w:val="center"/>
        </w:trPr>
        <w:tc>
          <w:tcPr>
            <w:tcW w:w="8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3837BA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Pr="00E138FE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</w:rPr>
            </w:pPr>
          </w:p>
        </w:tc>
      </w:tr>
    </w:tbl>
    <w:p w:rsidR="00A05B9B" w:rsidRDefault="00A05B9B"/>
    <w:sectPr w:rsidR="00A05B9B" w:rsidSect="00A05B9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191" w:rsidRDefault="00270191" w:rsidP="00236FF9">
      <w:r>
        <w:separator/>
      </w:r>
    </w:p>
  </w:endnote>
  <w:endnote w:type="continuationSeparator" w:id="1">
    <w:p w:rsidR="00270191" w:rsidRDefault="00270191" w:rsidP="00236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JhengHei Light"/>
    <w:charset w:val="86"/>
    <w:family w:val="auto"/>
    <w:pitch w:val="default"/>
    <w:sig w:usb0="00000000" w:usb1="080E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191" w:rsidRDefault="00270191" w:rsidP="00236FF9">
      <w:r>
        <w:separator/>
      </w:r>
    </w:p>
  </w:footnote>
  <w:footnote w:type="continuationSeparator" w:id="1">
    <w:p w:rsidR="00270191" w:rsidRDefault="00270191" w:rsidP="00236F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5B9B"/>
    <w:rsid w:val="00236FF9"/>
    <w:rsid w:val="00270191"/>
    <w:rsid w:val="003331B0"/>
    <w:rsid w:val="003837BA"/>
    <w:rsid w:val="003A5B4E"/>
    <w:rsid w:val="004A0662"/>
    <w:rsid w:val="004D36ED"/>
    <w:rsid w:val="00A05B9B"/>
    <w:rsid w:val="00E138FE"/>
    <w:rsid w:val="14274ABB"/>
    <w:rsid w:val="1A10364C"/>
    <w:rsid w:val="3B781F96"/>
    <w:rsid w:val="5E03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B9B"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rsid w:val="00A05B9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qFormat/>
    <w:rsid w:val="00A05B9B"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A05B9B"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3">
    <w:name w:val="header"/>
    <w:basedOn w:val="a"/>
    <w:link w:val="Char"/>
    <w:rsid w:val="00236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36FF9"/>
    <w:rPr>
      <w:rFonts w:ascii="Calibri" w:eastAsia="仿宋_GB2312" w:hAnsi="Calibri"/>
      <w:kern w:val="2"/>
      <w:sz w:val="18"/>
      <w:szCs w:val="18"/>
    </w:rPr>
  </w:style>
  <w:style w:type="paragraph" w:styleId="a4">
    <w:name w:val="footer"/>
    <w:basedOn w:val="a"/>
    <w:link w:val="Char0"/>
    <w:rsid w:val="00236F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36FF9"/>
    <w:rPr>
      <w:rFonts w:ascii="Calibri" w:eastAsia="仿宋_GB2312" w:hAnsi="Calibri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E138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Sang zibin</cp:lastModifiedBy>
  <cp:revision>5</cp:revision>
  <dcterms:created xsi:type="dcterms:W3CDTF">2021-01-22T02:02:00Z</dcterms:created>
  <dcterms:modified xsi:type="dcterms:W3CDTF">2021-01-22T07:21:00Z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