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336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</w:rPr>
        <w:t>崇信县</w:t>
      </w: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  <w:lang w:val="en-US"/>
        </w:rPr>
        <w:t>2021</w:t>
      </w: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</w:rPr>
        <w:t>年引进急需紧缺人才资格初审符合条件人员名单（以姓氏笔画排序）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336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</w:rPr>
        <w:t> 中共崇信县委组织部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336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  <w:lang w:val="en-US"/>
        </w:rPr>
        <w:t>                     2021</w:t>
      </w: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  <w:lang w:val="en-US"/>
        </w:rPr>
        <w:t>25</w:t>
      </w: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336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4B4B4B"/>
          <w:spacing w:val="0"/>
          <w:sz w:val="19"/>
          <w:szCs w:val="19"/>
          <w:shd w:val="clear" w:fill="FFFFFF"/>
          <w:lang w:val="en-US"/>
        </w:rPr>
        <w:t>                     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620000" cy="6715125"/>
            <wp:effectExtent l="0" t="0" r="0" b="5715"/>
            <wp:docPr id="1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exact"/>
      </w:pPr>
      <w:bookmarkStart w:id="0" w:name="_GoBack"/>
      <w:bookmarkEnd w:id="0"/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39"/>
    <w:rsid w:val="0001306E"/>
    <w:rsid w:val="00034E16"/>
    <w:rsid w:val="002D292A"/>
    <w:rsid w:val="00360A75"/>
    <w:rsid w:val="00373762"/>
    <w:rsid w:val="0037418D"/>
    <w:rsid w:val="003F04FF"/>
    <w:rsid w:val="006C4EAF"/>
    <w:rsid w:val="006F3E0B"/>
    <w:rsid w:val="00703C39"/>
    <w:rsid w:val="008A1BF9"/>
    <w:rsid w:val="009F3015"/>
    <w:rsid w:val="00AD3551"/>
    <w:rsid w:val="00B55833"/>
    <w:rsid w:val="00B655B3"/>
    <w:rsid w:val="00EB056D"/>
    <w:rsid w:val="00FE706B"/>
    <w:rsid w:val="1E1139E0"/>
    <w:rsid w:val="6673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5</TotalTime>
  <ScaleCrop>false</ScaleCrop>
  <LinksUpToDate>false</LinksUpToDate>
  <CharactersWithSpaces>469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2019-03-29T01:07:00Z</dcterms:created>
  <dc:creator>smcy</dc:creator>
  <cp:lastModifiedBy>卜荣荣</cp:lastModifiedBy>
  <dcterms:modified xsi:type="dcterms:W3CDTF">2021-01-25T09:37:11Z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