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i w:val="0"/>
          <w:caps w:val="0"/>
          <w:color w:val="3D3D3D"/>
          <w:spacing w:val="0"/>
          <w:sz w:val="27"/>
          <w:szCs w:val="27"/>
          <w:shd w:val="clear" w:fill="FFFFFF"/>
        </w:rPr>
      </w:pPr>
      <w:r>
        <w:rPr>
          <w:rFonts w:ascii="微软雅黑" w:hAnsi="微软雅黑" w:eastAsia="微软雅黑" w:cs="微软雅黑"/>
          <w:b/>
          <w:i w:val="0"/>
          <w:caps w:val="0"/>
          <w:color w:val="3D3D3D"/>
          <w:spacing w:val="0"/>
          <w:sz w:val="27"/>
          <w:szCs w:val="27"/>
          <w:shd w:val="clear" w:fill="FFFFFF"/>
        </w:rPr>
        <w:t>中国计量大学拟聘用人员公示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25"/>
        <w:gridCol w:w="847"/>
        <w:gridCol w:w="698"/>
        <w:gridCol w:w="771"/>
        <w:gridCol w:w="1581"/>
        <w:gridCol w:w="847"/>
        <w:gridCol w:w="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jc w:val="center"/>
        </w:trPr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招聘岗位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岗位代码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毕业学校及专业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学历/学位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jc w:val="center"/>
        </w:trPr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储备教师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A12-20-046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冯张美</w:t>
            </w:r>
          </w:p>
        </w:tc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1977.11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上海财经大学/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经济学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7"/>
                <w:szCs w:val="17"/>
                <w:bdr w:val="none" w:color="auto" w:sz="0" w:space="0"/>
                <w:vertAlign w:val="baseline"/>
              </w:rPr>
              <w:t>研究生/博士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D3D3D"/>
                <w:spacing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i w:val="0"/>
          <w:caps w:val="0"/>
          <w:color w:val="3D3D3D"/>
          <w:spacing w:val="0"/>
          <w:sz w:val="27"/>
          <w:szCs w:val="27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96150F"/>
    <w:rsid w:val="429615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2021-01-19T04:49:00Z</dcterms:created>
  <dc:creator>WPS_1609033458</dc:creator>
  <cp:lastModifiedBy>WPS_1609033458</cp:lastModifiedBy>
  <dcterms:modified xsi:type="dcterms:W3CDTF">2021-01-19T04:49:27Z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