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64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C50E1B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C50E1B"/>
          <w:spacing w:val="0"/>
          <w:sz w:val="21"/>
          <w:szCs w:val="21"/>
          <w:bdr w:val="none" w:color="auto" w:sz="0" w:space="0"/>
          <w:shd w:val="clear" w:fill="FFFFFF"/>
        </w:rPr>
        <w:t>池州市贵池区事业单位公开招聘工作人员递补体检结果</w:t>
      </w:r>
    </w:p>
    <w:bookmarkEnd w:id="0"/>
    <w:tbl>
      <w:tblPr>
        <w:tblW w:w="865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3060"/>
        <w:gridCol w:w="2340"/>
        <w:gridCol w:w="23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9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1505145</w:t>
            </w:r>
          </w:p>
        </w:tc>
        <w:tc>
          <w:tcPr>
            <w:tcW w:w="19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1506013311</w:t>
            </w:r>
          </w:p>
        </w:tc>
        <w:tc>
          <w:tcPr>
            <w:tcW w:w="19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90208"/>
    <w:rsid w:val="4AC902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2021-01-18T10:12:00Z</dcterms:created>
  <dc:creator>WPS_1609033458</dc:creator>
  <cp:lastModifiedBy>WPS_1609033458</cp:lastModifiedBy>
  <dcterms:modified xsi:type="dcterms:W3CDTF">2021-01-18T10:12:36Z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