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dotted" w:color="D4D5D4" w:sz="4" w:space="12"/>
          <w:left w:val="none" w:color="auto" w:sz="0" w:space="0"/>
          <w:bottom w:val="single" w:color="98C7F3" w:sz="12" w:space="12"/>
          <w:right w:val="none" w:color="auto" w:sz="0" w:space="0"/>
        </w:pBdr>
        <w:shd w:val="clear" w:fill="FFFFFF"/>
        <w:spacing w:before="0" w:beforeAutospacing="0" w:after="0" w:afterAutospacing="0" w:line="294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444444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i w:val="0"/>
          <w:caps w:val="0"/>
          <w:color w:val="5D79D7"/>
          <w:spacing w:val="0"/>
          <w:sz w:val="30"/>
          <w:szCs w:val="30"/>
          <w:bdr w:val="none" w:color="auto" w:sz="0" w:space="0"/>
          <w:shd w:val="clear" w:fill="FFFFFF"/>
        </w:rPr>
        <w:t>个旧市人民医院临床科室和临床服务中心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FFFFF"/>
        </w:rPr>
        <w:t>招聘条件</w:t>
      </w:r>
    </w:p>
    <w:bookmarkEnd w:id="0"/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16"/>
        <w:gridCol w:w="313"/>
        <w:gridCol w:w="32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招聘岗位</w:t>
            </w:r>
          </w:p>
        </w:tc>
        <w:tc>
          <w:tcPr>
            <w:tcW w:w="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招聘人数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招聘条件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临床科室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护工</w:t>
            </w:r>
          </w:p>
        </w:tc>
        <w:tc>
          <w:tcPr>
            <w:tcW w:w="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1、初中及以上学历；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2、年龄：45岁及以下；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3、限女性；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4、性格开朗、沟通能力强。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临床服务中心电梯工</w:t>
            </w:r>
          </w:p>
        </w:tc>
        <w:tc>
          <w:tcPr>
            <w:tcW w:w="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1、初中及以上学历；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2、年龄：40岁及以下；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3、男女不限，能胜任夜班工作；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4、有电梯操作证优先考虑。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D15BFA"/>
    <w:rsid w:val="42D15B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2021-01-12T11:28:00Z</dcterms:created>
  <dc:creator>WPS_1609033458</dc:creator>
  <cp:lastModifiedBy>WPS_1609033458</cp:lastModifiedBy>
  <dcterms:modified xsi:type="dcterms:W3CDTF">2021-01-12T11:29:21Z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