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4"/>
        <w:gridCol w:w="3229"/>
        <w:gridCol w:w="1869"/>
        <w:gridCol w:w="963"/>
        <w:gridCol w:w="1869"/>
        <w:gridCol w:w="736"/>
      </w:tblGrid>
      <w:tr w:rsidR="0011396E" w:rsidRPr="0011396E" w:rsidTr="0011396E">
        <w:trPr>
          <w:trHeight w:val="720"/>
        </w:trPr>
        <w:tc>
          <w:tcPr>
            <w:tcW w:w="9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方正小标宋简体" w:eastAsia="方正小标宋简体" w:hAnsi="微软雅黑" w:cs="宋体"/>
                <w:sz w:val="36"/>
                <w:szCs w:val="36"/>
              </w:rPr>
            </w:pPr>
            <w:r w:rsidRPr="0011396E">
              <w:rPr>
                <w:rFonts w:ascii="方正小标宋简体" w:eastAsia="方正小标宋简体" w:hAnsi="微软雅黑" w:cs="宋体" w:hint="eastAsia"/>
                <w:sz w:val="36"/>
                <w:szCs w:val="36"/>
              </w:rPr>
              <w:t>固镇经济开发区管委会选聘人才面试成绩</w:t>
            </w: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总序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财政局局长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王道乡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74.68 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财政局局长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陈  剑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71.22 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财政局局长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孟凡斌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71.76 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财政局局长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朱兆林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73.18 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应急环保局局长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李成好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77.36 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应急环保局局长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蒋昊旻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72.58 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党群事务部部长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谢海博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73.22 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党群事务部部长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安  超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70.26 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党群事务部部长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王  勇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放弃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招商局副局长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张春梅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73.60 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招商局副局长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刘  飞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70.58 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党群事务部主管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李  静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71.70 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党群事务部主管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邢国威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73.74 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党群事务部主管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刘婷婷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1396E">
              <w:rPr>
                <w:rFonts w:ascii="宋体" w:eastAsia="宋体" w:hAnsi="宋体" w:cs="宋体" w:hint="eastAsia"/>
                <w:sz w:val="24"/>
                <w:szCs w:val="24"/>
              </w:rPr>
              <w:t>放弃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1396E" w:rsidRPr="0011396E" w:rsidTr="0011396E">
        <w:trPr>
          <w:trHeight w:val="285"/>
        </w:trPr>
        <w:tc>
          <w:tcPr>
            <w:tcW w:w="0" w:type="auto"/>
            <w:shd w:val="clear" w:color="auto" w:fill="FFFFFF"/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396E" w:rsidRPr="0011396E" w:rsidRDefault="0011396E" w:rsidP="0011396E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1396E"/>
    <w:rsid w:val="0011396E"/>
    <w:rsid w:val="00323B43"/>
    <w:rsid w:val="00343EFB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2021-01-09T06:39:00Z</dcterms:created>
  <dcterms:modified xsi:type="dcterms:W3CDTF">2021-01-09T06:39:00Z</dcterms:modified>
</cp:coreProperties>
</file>